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0A2F7" w14:textId="4F92FD50" w:rsidR="00A2360F" w:rsidRDefault="00A2360F" w:rsidP="00A2360F">
      <w:pPr>
        <w:pStyle w:val="Heading1"/>
        <w:numPr>
          <w:ilvl w:val="0"/>
          <w:numId w:val="0"/>
        </w:numPr>
        <w:tabs>
          <w:tab w:val="left" w:pos="1395"/>
        </w:tabs>
        <w:jc w:val="right"/>
        <w:rPr>
          <w:rFonts w:ascii="Arial" w:hAnsi="Arial" w:cs="Arial"/>
          <w:color w:val="002060"/>
          <w:sz w:val="24"/>
          <w:szCs w:val="24"/>
        </w:rPr>
      </w:pPr>
      <w:bookmarkStart w:id="0" w:name="_GoBack"/>
      <w:bookmarkEnd w:id="0"/>
      <w:r>
        <w:rPr>
          <w:rFonts w:ascii="Arial" w:hAnsi="Arial" w:cs="Arial"/>
          <w:color w:val="002060"/>
          <w:sz w:val="24"/>
          <w:szCs w:val="24"/>
        </w:rPr>
        <w:t xml:space="preserve">Updated </w:t>
      </w:r>
      <w:r w:rsidR="00325687">
        <w:rPr>
          <w:rFonts w:ascii="Arial" w:hAnsi="Arial" w:cs="Arial"/>
          <w:color w:val="002060"/>
          <w:sz w:val="24"/>
          <w:szCs w:val="24"/>
        </w:rPr>
        <w:t>September 2024</w:t>
      </w:r>
    </w:p>
    <w:p w14:paraId="134414B8" w14:textId="77777777" w:rsidR="00A2360F" w:rsidRDefault="00A2360F" w:rsidP="00A2360F">
      <w:pPr>
        <w:pStyle w:val="Heading1"/>
        <w:numPr>
          <w:ilvl w:val="0"/>
          <w:numId w:val="0"/>
        </w:numPr>
        <w:jc w:val="both"/>
        <w:rPr>
          <w:rFonts w:ascii="Arial" w:hAnsi="Arial" w:cs="Arial"/>
          <w:color w:val="002060"/>
          <w:sz w:val="24"/>
          <w:szCs w:val="24"/>
        </w:rPr>
      </w:pPr>
      <w:r>
        <w:rPr>
          <w:noProof/>
          <w:lang w:eastAsia="en-GB"/>
        </w:rPr>
        <mc:AlternateContent>
          <mc:Choice Requires="wps">
            <w:drawing>
              <wp:anchor distT="45720" distB="45720" distL="114300" distR="114300" simplePos="0" relativeHeight="251661312" behindDoc="0" locked="0" layoutInCell="1" allowOverlap="1" wp14:anchorId="7D63F190" wp14:editId="3C582FCB">
                <wp:simplePos x="0" y="0"/>
                <wp:positionH relativeFrom="margin">
                  <wp:posOffset>118110</wp:posOffset>
                </wp:positionH>
                <wp:positionV relativeFrom="paragraph">
                  <wp:posOffset>699135</wp:posOffset>
                </wp:positionV>
                <wp:extent cx="6238875" cy="781050"/>
                <wp:effectExtent l="0" t="0" r="0" b="0"/>
                <wp:wrapSquare wrapText="bothSides"/>
                <wp:docPr id="349546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81050"/>
                        </a:xfrm>
                        <a:prstGeom prst="rect">
                          <a:avLst/>
                        </a:prstGeom>
                        <a:noFill/>
                        <a:ln w="9525">
                          <a:noFill/>
                          <a:miter lim="800000"/>
                          <a:headEnd/>
                          <a:tailEnd/>
                        </a:ln>
                      </wps:spPr>
                      <wps:txbx>
                        <w:txbxContent>
                          <w:p w14:paraId="535A2E48" w14:textId="25DC539A" w:rsidR="002E2B5E" w:rsidRPr="00EC624C" w:rsidRDefault="002E2B5E" w:rsidP="00EC624C">
                            <w:pPr>
                              <w:jc w:val="center"/>
                              <w:rPr>
                                <w:sz w:val="48"/>
                                <w:szCs w:val="48"/>
                              </w:rPr>
                            </w:pPr>
                            <w:r w:rsidRPr="00EC624C">
                              <w:rPr>
                                <w:rFonts w:ascii="Arial" w:hAnsi="Arial" w:cs="Arial"/>
                                <w:b/>
                                <w:bCs/>
                                <w:color w:val="002060"/>
                                <w:sz w:val="48"/>
                                <w:szCs w:val="48"/>
                              </w:rPr>
                              <w:t>FINANC</w:t>
                            </w:r>
                            <w:r w:rsidR="00EC624C" w:rsidRPr="00EC624C">
                              <w:rPr>
                                <w:rFonts w:ascii="Arial" w:hAnsi="Arial" w:cs="Arial"/>
                                <w:b/>
                                <w:bCs/>
                                <w:color w:val="002060"/>
                                <w:sz w:val="48"/>
                                <w:szCs w:val="48"/>
                              </w:rPr>
                              <w:t>E</w:t>
                            </w:r>
                            <w:r w:rsidRPr="00EC624C">
                              <w:rPr>
                                <w:rFonts w:ascii="Arial" w:hAnsi="Arial" w:cs="Arial"/>
                                <w:b/>
                                <w:bCs/>
                                <w:color w:val="002060"/>
                                <w:sz w:val="48"/>
                                <w:szCs w:val="48"/>
                              </w:rPr>
                              <w:t xml:space="preserve"> POLICY &amp; GUIDELINES</w:t>
                            </w:r>
                            <w:r w:rsidR="00A2360F">
                              <w:rPr>
                                <w:rFonts w:ascii="Arial" w:hAnsi="Arial" w:cs="Arial"/>
                                <w:b/>
                                <w:bCs/>
                                <w:color w:val="002060"/>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3F190" id="_x0000_t202" coordsize="21600,21600" o:spt="202" path="m,l,21600r21600,l21600,xe">
                <v:stroke joinstyle="miter"/>
                <v:path gradientshapeok="t" o:connecttype="rect"/>
              </v:shapetype>
              <v:shape id="Text Box 2" o:spid="_x0000_s1026" type="#_x0000_t202" style="position:absolute;left:0;text-align:left;margin-left:9.3pt;margin-top:55.05pt;width:491.25pt;height: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" filled="f" stroked="f">
                <v:textbox>
                  <w:txbxContent>
                    <w:p w14:paraId="535A2E48" w14:textId="25DC539A" w:rsidR="002E2B5E" w:rsidRPr="00EC624C" w:rsidRDefault="002E2B5E" w:rsidP="00EC624C">
                      <w:pPr>
                        <w:jc w:val="center"/>
                        <w:rPr>
                          <w:sz w:val="48"/>
                          <w:szCs w:val="48"/>
                        </w:rPr>
                      </w:pPr>
                      <w:r w:rsidRPr="00EC624C">
                        <w:rPr>
                          <w:rFonts w:ascii="Arial" w:hAnsi="Arial" w:cs="Arial"/>
                          <w:b/>
                          <w:bCs/>
                          <w:color w:val="002060"/>
                          <w:sz w:val="48"/>
                          <w:szCs w:val="48"/>
                        </w:rPr>
                        <w:t>FINANC</w:t>
                      </w:r>
                      <w:r w:rsidR="00EC624C" w:rsidRPr="00EC624C">
                        <w:rPr>
                          <w:rFonts w:ascii="Arial" w:hAnsi="Arial" w:cs="Arial"/>
                          <w:b/>
                          <w:bCs/>
                          <w:color w:val="002060"/>
                          <w:sz w:val="48"/>
                          <w:szCs w:val="48"/>
                        </w:rPr>
                        <w:t>E</w:t>
                      </w:r>
                      <w:r w:rsidRPr="00EC624C">
                        <w:rPr>
                          <w:rFonts w:ascii="Arial" w:hAnsi="Arial" w:cs="Arial"/>
                          <w:b/>
                          <w:bCs/>
                          <w:color w:val="002060"/>
                          <w:sz w:val="48"/>
                          <w:szCs w:val="48"/>
                        </w:rPr>
                        <w:t xml:space="preserve"> POLICY &amp; GUIDELINES</w:t>
                      </w:r>
                      <w:r w:rsidR="00A2360F">
                        <w:rPr>
                          <w:rFonts w:ascii="Arial" w:hAnsi="Arial" w:cs="Arial"/>
                          <w:b/>
                          <w:bCs/>
                          <w:color w:val="002060"/>
                          <w:sz w:val="48"/>
                          <w:szCs w:val="48"/>
                        </w:rPr>
                        <w:t xml:space="preserve"> </w:t>
                      </w:r>
                    </w:p>
                  </w:txbxContent>
                </v:textbox>
                <w10:wrap type="square" anchorx="margin"/>
              </v:shape>
            </w:pict>
          </mc:Fallback>
        </mc:AlternateContent>
      </w:r>
    </w:p>
    <w:p w14:paraId="08E863E5" w14:textId="79036B9B" w:rsidR="00055EAE" w:rsidRPr="00055EAE" w:rsidRDefault="02AF985F" w:rsidP="00A2360F">
      <w:pPr>
        <w:pStyle w:val="Heading1"/>
        <w:numPr>
          <w:ilvl w:val="0"/>
          <w:numId w:val="0"/>
        </w:numPr>
        <w:jc w:val="both"/>
        <w:rPr>
          <w:rFonts w:ascii="Arial" w:hAnsi="Arial" w:cs="Arial"/>
          <w:color w:val="002060"/>
          <w:sz w:val="24"/>
          <w:szCs w:val="24"/>
        </w:rPr>
      </w:pPr>
      <w:r w:rsidRPr="00055EAE">
        <w:rPr>
          <w:rFonts w:ascii="Arial" w:hAnsi="Arial" w:cs="Arial"/>
          <w:color w:val="002060"/>
          <w:sz w:val="24"/>
          <w:szCs w:val="24"/>
        </w:rPr>
        <w:t>Introduction</w:t>
      </w:r>
    </w:p>
    <w:p w14:paraId="510EA839" w14:textId="625A3DA9" w:rsidR="00CE6ABB" w:rsidRDefault="0002116D" w:rsidP="00055EAE">
      <w:pPr>
        <w:jc w:val="both"/>
        <w:rPr>
          <w:rFonts w:ascii="Arial" w:hAnsi="Arial" w:cs="Arial"/>
          <w:sz w:val="22"/>
        </w:rPr>
      </w:pPr>
      <w:r w:rsidRPr="009673DA">
        <w:rPr>
          <w:rFonts w:ascii="Arial" w:hAnsi="Arial" w:cs="Arial"/>
          <w:sz w:val="22"/>
        </w:rPr>
        <w:t xml:space="preserve">This </w:t>
      </w:r>
      <w:r w:rsidR="0034078B" w:rsidRPr="009673DA">
        <w:rPr>
          <w:rFonts w:ascii="Arial" w:hAnsi="Arial" w:cs="Arial"/>
          <w:sz w:val="22"/>
        </w:rPr>
        <w:t xml:space="preserve">document </w:t>
      </w:r>
      <w:r w:rsidRPr="009673DA">
        <w:rPr>
          <w:rFonts w:ascii="Arial" w:hAnsi="Arial" w:cs="Arial"/>
          <w:sz w:val="22"/>
        </w:rPr>
        <w:t xml:space="preserve">is designed to provide </w:t>
      </w:r>
      <w:r w:rsidR="00055EAE" w:rsidRPr="009673DA">
        <w:rPr>
          <w:rFonts w:ascii="Arial" w:hAnsi="Arial" w:cs="Arial"/>
          <w:sz w:val="22"/>
        </w:rPr>
        <w:t>T</w:t>
      </w:r>
      <w:r w:rsidRPr="009673DA">
        <w:rPr>
          <w:rFonts w:ascii="Arial" w:hAnsi="Arial" w:cs="Arial"/>
          <w:sz w:val="22"/>
        </w:rPr>
        <w:t>rustees o</w:t>
      </w:r>
      <w:r w:rsidR="00A777F4" w:rsidRPr="009673DA">
        <w:rPr>
          <w:rFonts w:ascii="Arial" w:hAnsi="Arial" w:cs="Arial"/>
          <w:sz w:val="22"/>
        </w:rPr>
        <w:t>f M</w:t>
      </w:r>
      <w:r w:rsidRPr="009673DA">
        <w:rPr>
          <w:rFonts w:ascii="Arial" w:hAnsi="Arial" w:cs="Arial"/>
          <w:sz w:val="22"/>
        </w:rPr>
        <w:t xml:space="preserve">atlock Area u3a </w:t>
      </w:r>
      <w:r w:rsidR="00091C49">
        <w:rPr>
          <w:rFonts w:ascii="Arial" w:hAnsi="Arial" w:cs="Arial"/>
          <w:sz w:val="22"/>
        </w:rPr>
        <w:t xml:space="preserve">(MAu3a) </w:t>
      </w:r>
      <w:r w:rsidRPr="009673DA">
        <w:rPr>
          <w:rFonts w:ascii="Arial" w:hAnsi="Arial" w:cs="Arial"/>
          <w:sz w:val="22"/>
        </w:rPr>
        <w:t xml:space="preserve">with </w:t>
      </w:r>
      <w:r w:rsidR="002B7A4B" w:rsidRPr="009673DA">
        <w:rPr>
          <w:rFonts w:ascii="Arial" w:hAnsi="Arial" w:cs="Arial"/>
          <w:sz w:val="22"/>
        </w:rPr>
        <w:t>an understanding</w:t>
      </w:r>
      <w:r w:rsidRPr="009673DA">
        <w:rPr>
          <w:rFonts w:ascii="Arial" w:hAnsi="Arial" w:cs="Arial"/>
          <w:sz w:val="22"/>
        </w:rPr>
        <w:t xml:space="preserve"> of the financial aspects of the </w:t>
      </w:r>
      <w:r w:rsidR="00055EAE" w:rsidRPr="009673DA">
        <w:rPr>
          <w:rFonts w:ascii="Arial" w:hAnsi="Arial" w:cs="Arial"/>
          <w:sz w:val="22"/>
        </w:rPr>
        <w:t>T</w:t>
      </w:r>
      <w:r w:rsidRPr="009673DA">
        <w:rPr>
          <w:rFonts w:ascii="Arial" w:hAnsi="Arial" w:cs="Arial"/>
          <w:sz w:val="22"/>
        </w:rPr>
        <w:t xml:space="preserve">rust and </w:t>
      </w:r>
      <w:r w:rsidR="00055EAE" w:rsidRPr="009673DA">
        <w:rPr>
          <w:rFonts w:ascii="Arial" w:hAnsi="Arial" w:cs="Arial"/>
          <w:sz w:val="22"/>
        </w:rPr>
        <w:t>of their financial responsibilities.</w:t>
      </w:r>
    </w:p>
    <w:p w14:paraId="44F7DFE3" w14:textId="77777777" w:rsidR="00A2360F" w:rsidRPr="009673DA" w:rsidRDefault="00A2360F" w:rsidP="00055EAE">
      <w:pPr>
        <w:jc w:val="both"/>
        <w:rPr>
          <w:rFonts w:ascii="Arial" w:hAnsi="Arial" w:cs="Arial"/>
          <w:sz w:val="22"/>
        </w:rPr>
      </w:pPr>
    </w:p>
    <w:p w14:paraId="3921DCF9" w14:textId="423D90F4" w:rsidR="00DE22B1" w:rsidRPr="00A777F4" w:rsidRDefault="00CE6ABB" w:rsidP="00CE6ABB">
      <w:pPr>
        <w:jc w:val="both"/>
        <w:rPr>
          <w:rStyle w:val="Strong"/>
          <w:rFonts w:ascii="Arial" w:hAnsi="Arial" w:cs="Arial"/>
          <w:b w:val="0"/>
          <w:bCs w:val="0"/>
          <w:color w:val="FF0000"/>
          <w:sz w:val="24"/>
          <w:szCs w:val="24"/>
        </w:rPr>
      </w:pPr>
      <w:r w:rsidRPr="00CE6ABB">
        <w:rPr>
          <w:rFonts w:ascii="Arial" w:hAnsi="Arial" w:cs="Arial"/>
          <w:b/>
          <w:bCs/>
          <w:color w:val="FF0000"/>
          <w:sz w:val="24"/>
          <w:szCs w:val="24"/>
        </w:rPr>
        <w:t xml:space="preserve">1: </w:t>
      </w:r>
      <w:r w:rsidR="29B37907" w:rsidRPr="00A777F4">
        <w:rPr>
          <w:rFonts w:ascii="Arial" w:hAnsi="Arial" w:cs="Arial"/>
          <w:b/>
          <w:bCs/>
          <w:color w:val="002060"/>
          <w:sz w:val="24"/>
          <w:szCs w:val="24"/>
        </w:rPr>
        <w:t xml:space="preserve">Trustees’ financial responsibilities </w:t>
      </w:r>
    </w:p>
    <w:p w14:paraId="63270D01" w14:textId="63F4608E" w:rsidR="00DE22B1" w:rsidRPr="009673DA" w:rsidRDefault="00DE22B1" w:rsidP="00055EAE">
      <w:pPr>
        <w:jc w:val="both"/>
        <w:rPr>
          <w:rFonts w:ascii="Arial" w:hAnsi="Arial" w:cs="Arial"/>
          <w:sz w:val="22"/>
        </w:rPr>
      </w:pPr>
      <w:r w:rsidRPr="009673DA">
        <w:rPr>
          <w:rFonts w:ascii="Arial" w:hAnsi="Arial" w:cs="Arial"/>
          <w:sz w:val="22"/>
        </w:rPr>
        <w:t xml:space="preserve">The </w:t>
      </w:r>
      <w:r w:rsidR="00055EAE" w:rsidRPr="009673DA">
        <w:rPr>
          <w:rFonts w:ascii="Arial" w:hAnsi="Arial" w:cs="Arial"/>
          <w:sz w:val="22"/>
        </w:rPr>
        <w:t>T</w:t>
      </w:r>
      <w:r w:rsidRPr="009673DA">
        <w:rPr>
          <w:rFonts w:ascii="Arial" w:hAnsi="Arial" w:cs="Arial"/>
          <w:sz w:val="22"/>
        </w:rPr>
        <w:t xml:space="preserve">rustees of </w:t>
      </w:r>
      <w:r w:rsidR="00091C49">
        <w:rPr>
          <w:rFonts w:ascii="Arial" w:eastAsia="Verdana" w:hAnsi="Arial" w:cs="Arial"/>
          <w:sz w:val="22"/>
        </w:rPr>
        <w:t>MAu3a</w:t>
      </w:r>
      <w:r w:rsidRPr="009673DA">
        <w:rPr>
          <w:rFonts w:ascii="Arial" w:hAnsi="Arial" w:cs="Arial"/>
          <w:sz w:val="22"/>
        </w:rPr>
        <w:t xml:space="preserve"> are responsible for:</w:t>
      </w:r>
    </w:p>
    <w:p w14:paraId="6C2AC351" w14:textId="77777777" w:rsidR="00DE22B1" w:rsidRPr="009673DA" w:rsidRDefault="00DE22B1" w:rsidP="00055EAE">
      <w:pPr>
        <w:pStyle w:val="ListParagraph"/>
        <w:numPr>
          <w:ilvl w:val="0"/>
          <w:numId w:val="36"/>
        </w:numPr>
        <w:ind w:left="284" w:hanging="284"/>
        <w:jc w:val="both"/>
        <w:rPr>
          <w:rFonts w:ascii="Arial" w:hAnsi="Arial" w:cs="Arial"/>
          <w:sz w:val="22"/>
        </w:rPr>
      </w:pPr>
      <w:r w:rsidRPr="009673DA">
        <w:rPr>
          <w:rFonts w:ascii="Arial" w:hAnsi="Arial" w:cs="Arial"/>
          <w:sz w:val="22"/>
        </w:rPr>
        <w:t>Safeguarding the assets of the charity.</w:t>
      </w:r>
    </w:p>
    <w:p w14:paraId="3F93E01B" w14:textId="5C48F130" w:rsidR="00DE22B1" w:rsidRPr="009673DA" w:rsidRDefault="00DE22B1" w:rsidP="00055EAE">
      <w:pPr>
        <w:pStyle w:val="ListParagraph"/>
        <w:numPr>
          <w:ilvl w:val="0"/>
          <w:numId w:val="36"/>
        </w:numPr>
        <w:ind w:left="284" w:hanging="284"/>
        <w:jc w:val="both"/>
        <w:rPr>
          <w:rFonts w:ascii="Arial" w:hAnsi="Arial" w:cs="Arial"/>
          <w:sz w:val="22"/>
        </w:rPr>
      </w:pPr>
      <w:r w:rsidRPr="009673DA">
        <w:rPr>
          <w:rFonts w:ascii="Arial" w:hAnsi="Arial" w:cs="Arial"/>
          <w:sz w:val="22"/>
        </w:rPr>
        <w:t xml:space="preserve">Identifying and managing the risk of loss, waste, theft </w:t>
      </w:r>
      <w:r w:rsidR="009372B8" w:rsidRPr="009673DA">
        <w:rPr>
          <w:rFonts w:ascii="Arial" w:hAnsi="Arial" w:cs="Arial"/>
          <w:sz w:val="22"/>
        </w:rPr>
        <w:t>and</w:t>
      </w:r>
      <w:r w:rsidRPr="009673DA">
        <w:rPr>
          <w:rFonts w:ascii="Arial" w:hAnsi="Arial" w:cs="Arial"/>
          <w:sz w:val="22"/>
        </w:rPr>
        <w:t xml:space="preserve"> fraud.</w:t>
      </w:r>
    </w:p>
    <w:p w14:paraId="27093205" w14:textId="77531748" w:rsidR="00DE22B1" w:rsidRPr="009673DA" w:rsidRDefault="00DE22B1" w:rsidP="00055EAE">
      <w:pPr>
        <w:pStyle w:val="ListParagraph"/>
        <w:numPr>
          <w:ilvl w:val="0"/>
          <w:numId w:val="36"/>
        </w:numPr>
        <w:ind w:left="284" w:hanging="284"/>
        <w:jc w:val="both"/>
        <w:rPr>
          <w:rFonts w:ascii="Arial" w:hAnsi="Arial" w:cs="Arial"/>
          <w:sz w:val="22"/>
        </w:rPr>
      </w:pPr>
      <w:r w:rsidRPr="009673DA">
        <w:rPr>
          <w:rFonts w:ascii="Arial" w:hAnsi="Arial" w:cs="Arial"/>
          <w:sz w:val="22"/>
        </w:rPr>
        <w:t>Ensuring financial reporting is robust and of sufficient quality.</w:t>
      </w:r>
    </w:p>
    <w:p w14:paraId="26D0A4DD" w14:textId="75E4994F" w:rsidR="00DE22B1" w:rsidRPr="009673DA" w:rsidRDefault="00DE22B1" w:rsidP="00055EAE">
      <w:pPr>
        <w:pStyle w:val="ListParagraph"/>
        <w:numPr>
          <w:ilvl w:val="0"/>
          <w:numId w:val="36"/>
        </w:numPr>
        <w:ind w:left="284" w:hanging="284"/>
        <w:jc w:val="both"/>
        <w:rPr>
          <w:rFonts w:ascii="Arial" w:hAnsi="Arial" w:cs="Arial"/>
          <w:sz w:val="22"/>
        </w:rPr>
      </w:pPr>
      <w:r w:rsidRPr="009673DA">
        <w:rPr>
          <w:rFonts w:ascii="Arial" w:hAnsi="Arial" w:cs="Arial"/>
          <w:sz w:val="22"/>
        </w:rPr>
        <w:t xml:space="preserve">Keeping financial records in accordance with </w:t>
      </w:r>
      <w:r w:rsidR="000C0FC4" w:rsidRPr="009673DA">
        <w:rPr>
          <w:rFonts w:ascii="Arial" w:hAnsi="Arial" w:cs="Arial"/>
          <w:sz w:val="22"/>
        </w:rPr>
        <w:t>best practice</w:t>
      </w:r>
      <w:r w:rsidRPr="009673DA">
        <w:rPr>
          <w:rFonts w:ascii="Arial" w:hAnsi="Arial" w:cs="Arial"/>
          <w:sz w:val="22"/>
        </w:rPr>
        <w:t xml:space="preserve"> and relevant legislation (</w:t>
      </w:r>
      <w:r w:rsidR="00265A7C" w:rsidRPr="009673DA">
        <w:rPr>
          <w:rFonts w:ascii="Arial" w:hAnsi="Arial" w:cs="Arial"/>
          <w:sz w:val="22"/>
        </w:rPr>
        <w:t>e.g.</w:t>
      </w:r>
      <w:r w:rsidRPr="009673DA">
        <w:rPr>
          <w:rFonts w:ascii="Arial" w:hAnsi="Arial" w:cs="Arial"/>
          <w:sz w:val="22"/>
        </w:rPr>
        <w:t xml:space="preserve"> Charities Acts, Companies Acts etc).</w:t>
      </w:r>
    </w:p>
    <w:p w14:paraId="2D516ADC" w14:textId="405F2289" w:rsidR="00DE22B1" w:rsidRPr="009673DA" w:rsidRDefault="00DE22B1" w:rsidP="00055EAE">
      <w:pPr>
        <w:pStyle w:val="ListParagraph"/>
        <w:numPr>
          <w:ilvl w:val="0"/>
          <w:numId w:val="36"/>
        </w:numPr>
        <w:ind w:left="284" w:hanging="284"/>
        <w:jc w:val="both"/>
        <w:rPr>
          <w:rFonts w:ascii="Arial" w:hAnsi="Arial" w:cs="Arial"/>
          <w:sz w:val="22"/>
        </w:rPr>
      </w:pPr>
      <w:r w:rsidRPr="009673DA">
        <w:rPr>
          <w:rFonts w:ascii="Arial" w:hAnsi="Arial" w:cs="Arial"/>
          <w:sz w:val="22"/>
        </w:rPr>
        <w:t xml:space="preserve">Preparing Annual Accounts in accordance with the </w:t>
      </w:r>
      <w:r w:rsidR="00055EAE" w:rsidRPr="009673DA">
        <w:rPr>
          <w:rFonts w:ascii="Arial" w:hAnsi="Arial" w:cs="Arial"/>
          <w:sz w:val="22"/>
        </w:rPr>
        <w:t xml:space="preserve">Constitution </w:t>
      </w:r>
      <w:r w:rsidRPr="009673DA">
        <w:rPr>
          <w:rFonts w:ascii="Arial" w:hAnsi="Arial" w:cs="Arial"/>
          <w:sz w:val="22"/>
        </w:rPr>
        <w:t xml:space="preserve">and relevant legislation. </w:t>
      </w:r>
    </w:p>
    <w:p w14:paraId="277D32B8" w14:textId="3129180E" w:rsidR="00DE22B1" w:rsidRPr="009673DA" w:rsidRDefault="00CB15DC" w:rsidP="00055EAE">
      <w:pPr>
        <w:pStyle w:val="ListParagraph"/>
        <w:numPr>
          <w:ilvl w:val="0"/>
          <w:numId w:val="36"/>
        </w:numPr>
        <w:ind w:left="284" w:hanging="284"/>
        <w:jc w:val="both"/>
        <w:rPr>
          <w:rFonts w:ascii="Arial" w:hAnsi="Arial" w:cs="Arial"/>
          <w:sz w:val="22"/>
        </w:rPr>
      </w:pPr>
      <w:r w:rsidRPr="009673DA">
        <w:rPr>
          <w:rFonts w:ascii="Arial" w:hAnsi="Arial" w:cs="Arial"/>
          <w:sz w:val="22"/>
        </w:rPr>
        <w:t>Ensuring that t</w:t>
      </w:r>
      <w:r w:rsidR="00DE22B1" w:rsidRPr="009673DA">
        <w:rPr>
          <w:rFonts w:ascii="Arial" w:hAnsi="Arial" w:cs="Arial"/>
          <w:sz w:val="22"/>
        </w:rPr>
        <w:t xml:space="preserve">he accounts show a true and fair view of the </w:t>
      </w:r>
      <w:r w:rsidR="009372B8" w:rsidRPr="009673DA">
        <w:rPr>
          <w:rFonts w:ascii="Arial" w:hAnsi="Arial" w:cs="Arial"/>
          <w:sz w:val="22"/>
        </w:rPr>
        <w:t xml:space="preserve">financial </w:t>
      </w:r>
      <w:r w:rsidR="00DE22B1" w:rsidRPr="009673DA">
        <w:rPr>
          <w:rFonts w:ascii="Arial" w:hAnsi="Arial" w:cs="Arial"/>
          <w:sz w:val="22"/>
        </w:rPr>
        <w:t xml:space="preserve">state of affairs of the </w:t>
      </w:r>
      <w:r w:rsidR="00091C49">
        <w:rPr>
          <w:rFonts w:ascii="Arial" w:hAnsi="Arial" w:cs="Arial"/>
          <w:sz w:val="22"/>
        </w:rPr>
        <w:t>MAu3a</w:t>
      </w:r>
      <w:r w:rsidR="00DE22B1" w:rsidRPr="009673DA">
        <w:rPr>
          <w:rFonts w:ascii="Arial" w:hAnsi="Arial" w:cs="Arial"/>
          <w:sz w:val="22"/>
        </w:rPr>
        <w:t xml:space="preserve">. </w:t>
      </w:r>
    </w:p>
    <w:p w14:paraId="090F8A8C" w14:textId="00B6E697" w:rsidR="00DE22B1" w:rsidRPr="009673DA" w:rsidRDefault="00DE22B1" w:rsidP="00055EAE">
      <w:pPr>
        <w:jc w:val="both"/>
        <w:rPr>
          <w:rFonts w:ascii="Arial" w:hAnsi="Arial" w:cs="Arial"/>
          <w:sz w:val="22"/>
        </w:rPr>
      </w:pPr>
      <w:r w:rsidRPr="009673DA">
        <w:rPr>
          <w:rFonts w:ascii="Arial" w:hAnsi="Arial" w:cs="Arial"/>
          <w:sz w:val="22"/>
        </w:rPr>
        <w:t xml:space="preserve">Trustees are jointly responsible for keeping full financial records. These include those of the </w:t>
      </w:r>
      <w:r w:rsidR="00091C49">
        <w:rPr>
          <w:rFonts w:ascii="Arial" w:hAnsi="Arial" w:cs="Arial"/>
          <w:sz w:val="22"/>
        </w:rPr>
        <w:t>MAu3a</w:t>
      </w:r>
      <w:r w:rsidRPr="009673DA">
        <w:rPr>
          <w:rFonts w:ascii="Arial" w:hAnsi="Arial" w:cs="Arial"/>
          <w:sz w:val="22"/>
        </w:rPr>
        <w:t xml:space="preserve"> and all the interest groups, sub-groups</w:t>
      </w:r>
      <w:r w:rsidR="00271AF5">
        <w:rPr>
          <w:rFonts w:ascii="Arial" w:hAnsi="Arial" w:cs="Arial"/>
          <w:sz w:val="22"/>
        </w:rPr>
        <w:t>,</w:t>
      </w:r>
      <w:r w:rsidRPr="009673DA">
        <w:rPr>
          <w:rFonts w:ascii="Arial" w:hAnsi="Arial" w:cs="Arial"/>
          <w:sz w:val="22"/>
        </w:rPr>
        <w:t xml:space="preserve"> etc., where appropriate.</w:t>
      </w:r>
    </w:p>
    <w:p w14:paraId="3442DE33" w14:textId="339CF390" w:rsidR="00DE22B1" w:rsidRPr="009673DA" w:rsidRDefault="00DE22B1" w:rsidP="00055EAE">
      <w:pPr>
        <w:jc w:val="both"/>
        <w:rPr>
          <w:rFonts w:ascii="Arial" w:hAnsi="Arial" w:cs="Arial"/>
          <w:sz w:val="22"/>
        </w:rPr>
      </w:pPr>
      <w:r w:rsidRPr="009673DA">
        <w:rPr>
          <w:rFonts w:ascii="Arial" w:hAnsi="Arial" w:cs="Arial"/>
          <w:sz w:val="22"/>
        </w:rPr>
        <w:t xml:space="preserve">To enable the </w:t>
      </w:r>
      <w:r w:rsidR="009372B8" w:rsidRPr="009673DA">
        <w:rPr>
          <w:rFonts w:ascii="Arial" w:hAnsi="Arial" w:cs="Arial"/>
          <w:sz w:val="22"/>
        </w:rPr>
        <w:t>T</w:t>
      </w:r>
      <w:r w:rsidRPr="009673DA">
        <w:rPr>
          <w:rFonts w:ascii="Arial" w:hAnsi="Arial" w:cs="Arial"/>
          <w:sz w:val="22"/>
        </w:rPr>
        <w:t xml:space="preserve">rustees to carry out these responsibilities, the financial </w:t>
      </w:r>
      <w:r w:rsidR="009372B8" w:rsidRPr="009673DA">
        <w:rPr>
          <w:rFonts w:ascii="Arial" w:hAnsi="Arial" w:cs="Arial"/>
          <w:sz w:val="22"/>
        </w:rPr>
        <w:t>policy</w:t>
      </w:r>
      <w:r w:rsidR="00CB15DC" w:rsidRPr="009673DA">
        <w:rPr>
          <w:rFonts w:ascii="Arial" w:hAnsi="Arial" w:cs="Arial"/>
          <w:sz w:val="22"/>
        </w:rPr>
        <w:t>, p</w:t>
      </w:r>
      <w:r w:rsidRPr="009673DA">
        <w:rPr>
          <w:rFonts w:ascii="Arial" w:hAnsi="Arial" w:cs="Arial"/>
          <w:sz w:val="22"/>
        </w:rPr>
        <w:t xml:space="preserve">rocedures </w:t>
      </w:r>
      <w:r w:rsidR="00CB15DC" w:rsidRPr="009673DA">
        <w:rPr>
          <w:rFonts w:ascii="Arial" w:hAnsi="Arial" w:cs="Arial"/>
          <w:sz w:val="22"/>
        </w:rPr>
        <w:t xml:space="preserve">and guidelines </w:t>
      </w:r>
      <w:r w:rsidRPr="009673DA">
        <w:rPr>
          <w:rFonts w:ascii="Arial" w:hAnsi="Arial" w:cs="Arial"/>
          <w:sz w:val="22"/>
        </w:rPr>
        <w:t>detailed below will be followed.</w:t>
      </w:r>
    </w:p>
    <w:p w14:paraId="04530CFE" w14:textId="332FD2A6" w:rsidR="00DE22B1" w:rsidRPr="009673DA" w:rsidRDefault="00DE22B1" w:rsidP="00055EAE">
      <w:pPr>
        <w:jc w:val="both"/>
        <w:rPr>
          <w:rFonts w:ascii="Arial" w:hAnsi="Arial" w:cs="Arial"/>
          <w:sz w:val="22"/>
        </w:rPr>
      </w:pPr>
      <w:r w:rsidRPr="009673DA">
        <w:rPr>
          <w:rFonts w:ascii="Arial" w:hAnsi="Arial" w:cs="Arial"/>
          <w:sz w:val="22"/>
        </w:rPr>
        <w:t xml:space="preserve">A copy of this policy will be given to all </w:t>
      </w:r>
      <w:r w:rsidR="009372B8" w:rsidRPr="009673DA">
        <w:rPr>
          <w:rFonts w:ascii="Arial" w:hAnsi="Arial" w:cs="Arial"/>
          <w:sz w:val="22"/>
        </w:rPr>
        <w:t xml:space="preserve">Trustees </w:t>
      </w:r>
      <w:r w:rsidR="00CB15DC" w:rsidRPr="009673DA">
        <w:rPr>
          <w:rFonts w:ascii="Arial" w:hAnsi="Arial" w:cs="Arial"/>
          <w:sz w:val="22"/>
        </w:rPr>
        <w:t>up</w:t>
      </w:r>
      <w:r w:rsidRPr="009673DA">
        <w:rPr>
          <w:rFonts w:ascii="Arial" w:hAnsi="Arial" w:cs="Arial"/>
          <w:sz w:val="22"/>
        </w:rPr>
        <w:t xml:space="preserve">on their election/appointment to the </w:t>
      </w:r>
      <w:r w:rsidR="009372B8" w:rsidRPr="009673DA">
        <w:rPr>
          <w:rFonts w:ascii="Arial" w:hAnsi="Arial" w:cs="Arial"/>
          <w:sz w:val="22"/>
        </w:rPr>
        <w:t>Management Committee</w:t>
      </w:r>
      <w:r w:rsidRPr="009673DA">
        <w:rPr>
          <w:rFonts w:ascii="Arial" w:hAnsi="Arial" w:cs="Arial"/>
          <w:sz w:val="22"/>
        </w:rPr>
        <w:t xml:space="preserve"> and made available to members </w:t>
      </w:r>
      <w:r w:rsidR="00114C9B">
        <w:rPr>
          <w:rFonts w:ascii="Arial" w:hAnsi="Arial" w:cs="Arial"/>
          <w:sz w:val="22"/>
        </w:rPr>
        <w:t>via</w:t>
      </w:r>
      <w:r w:rsidRPr="009673DA">
        <w:rPr>
          <w:rFonts w:ascii="Arial" w:hAnsi="Arial" w:cs="Arial"/>
          <w:sz w:val="22"/>
        </w:rPr>
        <w:t xml:space="preserve"> the website.</w:t>
      </w:r>
    </w:p>
    <w:p w14:paraId="5B008C63" w14:textId="1BDDD043" w:rsidR="004C4490" w:rsidRPr="004C4490" w:rsidRDefault="007577C3" w:rsidP="004C4490">
      <w:pPr>
        <w:jc w:val="both"/>
        <w:rPr>
          <w:rFonts w:ascii="Arial" w:hAnsi="Arial" w:cs="Arial"/>
          <w:b/>
          <w:bCs/>
          <w:sz w:val="22"/>
        </w:rPr>
      </w:pPr>
      <w:r w:rsidRPr="009673DA">
        <w:rPr>
          <w:rFonts w:ascii="Arial" w:hAnsi="Arial" w:cs="Arial"/>
          <w:sz w:val="22"/>
        </w:rPr>
        <w:t>This</w:t>
      </w:r>
      <w:r w:rsidR="00DE22B1" w:rsidRPr="009673DA">
        <w:rPr>
          <w:rFonts w:ascii="Arial" w:hAnsi="Arial" w:cs="Arial"/>
          <w:sz w:val="22"/>
        </w:rPr>
        <w:t xml:space="preserve"> policy will be kept under review </w:t>
      </w:r>
      <w:r w:rsidR="009372B8" w:rsidRPr="009673DA">
        <w:rPr>
          <w:rFonts w:ascii="Arial" w:hAnsi="Arial" w:cs="Arial"/>
          <w:sz w:val="22"/>
        </w:rPr>
        <w:t xml:space="preserve">by the Management Committee </w:t>
      </w:r>
      <w:r w:rsidR="00DE22B1" w:rsidRPr="009673DA">
        <w:rPr>
          <w:rFonts w:ascii="Arial" w:hAnsi="Arial" w:cs="Arial"/>
          <w:sz w:val="22"/>
        </w:rPr>
        <w:t xml:space="preserve">and </w:t>
      </w:r>
      <w:r w:rsidRPr="009673DA">
        <w:rPr>
          <w:rFonts w:ascii="Arial" w:hAnsi="Arial" w:cs="Arial"/>
          <w:sz w:val="22"/>
        </w:rPr>
        <w:t>updated</w:t>
      </w:r>
      <w:r w:rsidR="00DE22B1" w:rsidRPr="009673DA">
        <w:rPr>
          <w:rFonts w:ascii="Arial" w:hAnsi="Arial" w:cs="Arial"/>
          <w:sz w:val="22"/>
        </w:rPr>
        <w:t xml:space="preserve"> as necessary.</w:t>
      </w:r>
    </w:p>
    <w:p w14:paraId="2B0EE4BB" w14:textId="7BDB0C95" w:rsidR="004C4490" w:rsidRPr="004C4490" w:rsidRDefault="00CE6ABB" w:rsidP="004C4490">
      <w:pPr>
        <w:pStyle w:val="Heading1"/>
        <w:numPr>
          <w:ilvl w:val="0"/>
          <w:numId w:val="0"/>
        </w:numPr>
        <w:spacing w:before="0" w:after="240"/>
        <w:jc w:val="both"/>
        <w:rPr>
          <w:rStyle w:val="Strong"/>
          <w:b/>
          <w:bCs w:val="0"/>
          <w:sz w:val="22"/>
          <w:szCs w:val="22"/>
        </w:rPr>
      </w:pPr>
      <w:r>
        <w:rPr>
          <w:rFonts w:ascii="Arial" w:hAnsi="Arial" w:cs="Arial"/>
          <w:color w:val="FF0000"/>
          <w:sz w:val="24"/>
          <w:szCs w:val="24"/>
        </w:rPr>
        <w:t xml:space="preserve">2: </w:t>
      </w:r>
      <w:r w:rsidR="29B37907" w:rsidRPr="009372B8">
        <w:rPr>
          <w:rFonts w:ascii="Arial" w:hAnsi="Arial" w:cs="Arial"/>
          <w:color w:val="002060"/>
          <w:sz w:val="24"/>
          <w:szCs w:val="24"/>
        </w:rPr>
        <w:t>Banking</w:t>
      </w:r>
    </w:p>
    <w:p w14:paraId="1B5E9D77" w14:textId="278B6E30" w:rsidR="00FF1E0B" w:rsidRPr="00FF1E0B" w:rsidRDefault="00FF1E0B" w:rsidP="004C4490">
      <w:pPr>
        <w:pStyle w:val="Heading2"/>
        <w:numPr>
          <w:ilvl w:val="0"/>
          <w:numId w:val="0"/>
        </w:numPr>
        <w:spacing w:after="240"/>
        <w:rPr>
          <w:rFonts w:ascii="Arial" w:hAnsi="Arial" w:cs="Arial"/>
          <w:sz w:val="22"/>
          <w:szCs w:val="22"/>
        </w:rPr>
      </w:pPr>
      <w:r w:rsidRPr="00FF1E0B">
        <w:rPr>
          <w:rStyle w:val="Strong"/>
          <w:rFonts w:ascii="Arial" w:hAnsi="Arial" w:cs="Arial"/>
          <w:b/>
          <w:bCs w:val="0"/>
          <w:color w:val="FF0000"/>
          <w:sz w:val="22"/>
          <w:szCs w:val="22"/>
        </w:rPr>
        <w:t xml:space="preserve">2.1: </w:t>
      </w:r>
      <w:r w:rsidRPr="00FF1E0B">
        <w:rPr>
          <w:rStyle w:val="Strong"/>
          <w:rFonts w:ascii="Arial" w:hAnsi="Arial" w:cs="Arial"/>
          <w:b/>
          <w:bCs w:val="0"/>
          <w:sz w:val="22"/>
          <w:szCs w:val="22"/>
        </w:rPr>
        <w:t>Bank account</w:t>
      </w:r>
      <w:r>
        <w:rPr>
          <w:rStyle w:val="Strong"/>
          <w:rFonts w:ascii="Arial" w:hAnsi="Arial" w:cs="Arial"/>
          <w:b/>
          <w:bCs w:val="0"/>
          <w:sz w:val="22"/>
          <w:szCs w:val="22"/>
        </w:rPr>
        <w:t>s</w:t>
      </w:r>
    </w:p>
    <w:p w14:paraId="12B0F838" w14:textId="01F507F8" w:rsidR="00FF1E0B" w:rsidRPr="00421869" w:rsidRDefault="00FF1E0B" w:rsidP="00FF1E0B">
      <w:pPr>
        <w:pStyle w:val="ListParagraph"/>
        <w:numPr>
          <w:ilvl w:val="0"/>
          <w:numId w:val="43"/>
        </w:numPr>
        <w:ind w:left="284" w:hanging="284"/>
        <w:rPr>
          <w:rFonts w:ascii="Arial" w:hAnsi="Arial" w:cs="Arial"/>
          <w:sz w:val="22"/>
        </w:rPr>
      </w:pPr>
      <w:r w:rsidRPr="00421869">
        <w:rPr>
          <w:rFonts w:ascii="Arial" w:hAnsi="Arial" w:cs="Arial"/>
          <w:sz w:val="22"/>
        </w:rPr>
        <w:t xml:space="preserve">All bank accounts are in the name of </w:t>
      </w:r>
      <w:bookmarkStart w:id="1" w:name="_Hlk9369905"/>
      <w:bookmarkStart w:id="2" w:name="_Hlk9362298"/>
      <w:r w:rsidR="00091C49">
        <w:rPr>
          <w:rFonts w:ascii="Arial" w:eastAsia="Verdana" w:hAnsi="Arial" w:cs="Arial"/>
          <w:sz w:val="22"/>
        </w:rPr>
        <w:t>MAu3a</w:t>
      </w:r>
      <w:r w:rsidRPr="00421869">
        <w:rPr>
          <w:rFonts w:ascii="Arial" w:hAnsi="Arial" w:cs="Arial"/>
          <w:sz w:val="22"/>
        </w:rPr>
        <w:t xml:space="preserve"> </w:t>
      </w:r>
      <w:bookmarkEnd w:id="1"/>
      <w:r w:rsidRPr="00421869">
        <w:rPr>
          <w:rFonts w:ascii="Arial" w:hAnsi="Arial" w:cs="Arial"/>
          <w:sz w:val="22"/>
        </w:rPr>
        <w:t xml:space="preserve">and operated by the </w:t>
      </w:r>
      <w:r w:rsidR="00202783" w:rsidRPr="00421869">
        <w:rPr>
          <w:rFonts w:ascii="Arial" w:hAnsi="Arial" w:cs="Arial"/>
          <w:sz w:val="22"/>
        </w:rPr>
        <w:t>T</w:t>
      </w:r>
      <w:r w:rsidRPr="00421869">
        <w:rPr>
          <w:rFonts w:ascii="Arial" w:hAnsi="Arial" w:cs="Arial"/>
          <w:sz w:val="22"/>
        </w:rPr>
        <w:t>rustees.</w:t>
      </w:r>
      <w:bookmarkEnd w:id="2"/>
    </w:p>
    <w:p w14:paraId="2A2F2D6C" w14:textId="03B8E9E7" w:rsidR="00FF1E0B" w:rsidRPr="00421869" w:rsidRDefault="00FF1E0B" w:rsidP="00FF1E0B">
      <w:pPr>
        <w:pStyle w:val="ListParagraph"/>
        <w:numPr>
          <w:ilvl w:val="0"/>
          <w:numId w:val="43"/>
        </w:numPr>
        <w:ind w:left="284" w:hanging="284"/>
        <w:rPr>
          <w:rFonts w:ascii="Arial" w:hAnsi="Arial" w:cs="Arial"/>
          <w:sz w:val="22"/>
        </w:rPr>
      </w:pPr>
      <w:r w:rsidRPr="00421869">
        <w:rPr>
          <w:rFonts w:ascii="Arial" w:hAnsi="Arial" w:cs="Arial"/>
          <w:sz w:val="22"/>
        </w:rPr>
        <w:t xml:space="preserve">New accounts may only be opened by a decision of the </w:t>
      </w:r>
      <w:r w:rsidR="00421869">
        <w:rPr>
          <w:rFonts w:ascii="Arial" w:hAnsi="Arial" w:cs="Arial"/>
          <w:sz w:val="22"/>
        </w:rPr>
        <w:t>T</w:t>
      </w:r>
      <w:r w:rsidRPr="00421869">
        <w:rPr>
          <w:rFonts w:ascii="Arial" w:hAnsi="Arial" w:cs="Arial"/>
          <w:sz w:val="22"/>
        </w:rPr>
        <w:t>rustees, which must be recorded in the minutes</w:t>
      </w:r>
      <w:r w:rsidR="00421869">
        <w:rPr>
          <w:rFonts w:ascii="Arial" w:hAnsi="Arial" w:cs="Arial"/>
          <w:sz w:val="22"/>
        </w:rPr>
        <w:t xml:space="preserve"> of the Management Committee</w:t>
      </w:r>
      <w:r w:rsidR="00271AF5">
        <w:rPr>
          <w:rFonts w:ascii="Arial" w:hAnsi="Arial" w:cs="Arial"/>
          <w:sz w:val="22"/>
        </w:rPr>
        <w:t xml:space="preserve"> meeting</w:t>
      </w:r>
      <w:r w:rsidRPr="00421869">
        <w:rPr>
          <w:rFonts w:ascii="Arial" w:hAnsi="Arial" w:cs="Arial"/>
          <w:sz w:val="22"/>
        </w:rPr>
        <w:t>.</w:t>
      </w:r>
    </w:p>
    <w:p w14:paraId="6EEE6119" w14:textId="67F1FB7D" w:rsidR="00FF1E0B" w:rsidRPr="00421869" w:rsidRDefault="00FF1E0B" w:rsidP="00FF1E0B">
      <w:pPr>
        <w:pStyle w:val="ListParagraph"/>
        <w:numPr>
          <w:ilvl w:val="0"/>
          <w:numId w:val="43"/>
        </w:numPr>
        <w:ind w:left="284" w:hanging="284"/>
        <w:rPr>
          <w:rFonts w:ascii="Arial" w:hAnsi="Arial" w:cs="Arial"/>
          <w:sz w:val="22"/>
        </w:rPr>
      </w:pPr>
      <w:r w:rsidRPr="00421869">
        <w:rPr>
          <w:rFonts w:ascii="Arial" w:hAnsi="Arial" w:cs="Arial"/>
          <w:sz w:val="22"/>
        </w:rPr>
        <w:t>Changes to the bank mandate may only be made by a decision of the</w:t>
      </w:r>
      <w:r w:rsidR="00202783" w:rsidRPr="00421869">
        <w:rPr>
          <w:rFonts w:ascii="Arial" w:hAnsi="Arial" w:cs="Arial"/>
          <w:sz w:val="22"/>
        </w:rPr>
        <w:t xml:space="preserve"> T</w:t>
      </w:r>
      <w:r w:rsidRPr="00421869">
        <w:rPr>
          <w:rFonts w:ascii="Arial" w:hAnsi="Arial" w:cs="Arial"/>
          <w:sz w:val="22"/>
        </w:rPr>
        <w:t>rustees, which must be recorded in the minutes</w:t>
      </w:r>
      <w:r w:rsidR="00421869" w:rsidRPr="00421869">
        <w:rPr>
          <w:rFonts w:ascii="Arial" w:hAnsi="Arial" w:cs="Arial"/>
          <w:sz w:val="22"/>
        </w:rPr>
        <w:t xml:space="preserve"> </w:t>
      </w:r>
      <w:r w:rsidR="00421869">
        <w:rPr>
          <w:rFonts w:ascii="Arial" w:hAnsi="Arial" w:cs="Arial"/>
          <w:sz w:val="22"/>
        </w:rPr>
        <w:t>of the Management Committee</w:t>
      </w:r>
      <w:r w:rsidR="00271AF5">
        <w:rPr>
          <w:rFonts w:ascii="Arial" w:hAnsi="Arial" w:cs="Arial"/>
          <w:sz w:val="22"/>
        </w:rPr>
        <w:t xml:space="preserve"> meeting</w:t>
      </w:r>
      <w:r w:rsidRPr="00421869">
        <w:rPr>
          <w:rFonts w:ascii="Arial" w:hAnsi="Arial" w:cs="Arial"/>
          <w:sz w:val="22"/>
        </w:rPr>
        <w:t>.</w:t>
      </w:r>
    </w:p>
    <w:p w14:paraId="4A0FE641" w14:textId="303F6546" w:rsidR="00FF1E0B" w:rsidRPr="00421869" w:rsidRDefault="00FF1E0B" w:rsidP="00FF1E0B">
      <w:pPr>
        <w:pStyle w:val="ListParagraph"/>
        <w:numPr>
          <w:ilvl w:val="0"/>
          <w:numId w:val="43"/>
        </w:numPr>
        <w:ind w:left="284" w:hanging="284"/>
        <w:rPr>
          <w:rFonts w:ascii="Arial" w:hAnsi="Arial" w:cs="Arial"/>
          <w:sz w:val="22"/>
        </w:rPr>
      </w:pPr>
      <w:r w:rsidRPr="00421869">
        <w:rPr>
          <w:rFonts w:ascii="Arial" w:hAnsi="Arial" w:cs="Arial"/>
          <w:sz w:val="22"/>
        </w:rPr>
        <w:t xml:space="preserve">The </w:t>
      </w:r>
      <w:r w:rsidR="00202783" w:rsidRPr="00421869">
        <w:rPr>
          <w:rFonts w:ascii="Arial" w:hAnsi="Arial" w:cs="Arial"/>
          <w:sz w:val="22"/>
        </w:rPr>
        <w:t xml:space="preserve">four </w:t>
      </w:r>
      <w:r w:rsidRPr="00421869">
        <w:rPr>
          <w:rFonts w:ascii="Arial" w:hAnsi="Arial" w:cs="Arial"/>
          <w:sz w:val="22"/>
        </w:rPr>
        <w:t xml:space="preserve">authorised signatories are the </w:t>
      </w:r>
      <w:r w:rsidR="00202783" w:rsidRPr="00421869">
        <w:rPr>
          <w:rFonts w:ascii="Arial" w:hAnsi="Arial" w:cs="Arial"/>
          <w:sz w:val="22"/>
        </w:rPr>
        <w:t>C</w:t>
      </w:r>
      <w:r w:rsidRPr="00421869">
        <w:rPr>
          <w:rFonts w:ascii="Arial" w:hAnsi="Arial" w:cs="Arial"/>
          <w:sz w:val="22"/>
        </w:rPr>
        <w:t xml:space="preserve">hair, </w:t>
      </w:r>
      <w:r w:rsidR="00202783" w:rsidRPr="00421869">
        <w:rPr>
          <w:rFonts w:ascii="Arial" w:hAnsi="Arial" w:cs="Arial"/>
          <w:sz w:val="22"/>
        </w:rPr>
        <w:t>T</w:t>
      </w:r>
      <w:r w:rsidRPr="00421869">
        <w:rPr>
          <w:rFonts w:ascii="Arial" w:hAnsi="Arial" w:cs="Arial"/>
          <w:sz w:val="22"/>
        </w:rPr>
        <w:t>reasurer</w:t>
      </w:r>
      <w:r w:rsidR="00091C49">
        <w:rPr>
          <w:rFonts w:ascii="Arial" w:hAnsi="Arial" w:cs="Arial"/>
          <w:sz w:val="22"/>
        </w:rPr>
        <w:t>,</w:t>
      </w:r>
      <w:r w:rsidR="00091C49" w:rsidRPr="00421869">
        <w:rPr>
          <w:rFonts w:ascii="Arial" w:hAnsi="Arial" w:cs="Arial"/>
          <w:sz w:val="22"/>
        </w:rPr>
        <w:t xml:space="preserve"> </w:t>
      </w:r>
      <w:r w:rsidR="00202783" w:rsidRPr="00421869">
        <w:rPr>
          <w:rFonts w:ascii="Arial" w:hAnsi="Arial" w:cs="Arial"/>
          <w:sz w:val="22"/>
        </w:rPr>
        <w:t>B</w:t>
      </w:r>
      <w:r w:rsidRPr="00421869">
        <w:rPr>
          <w:rFonts w:ascii="Arial" w:hAnsi="Arial" w:cs="Arial"/>
          <w:sz w:val="22"/>
        </w:rPr>
        <w:t xml:space="preserve">usiness </w:t>
      </w:r>
      <w:r w:rsidR="00202783" w:rsidRPr="00421869">
        <w:rPr>
          <w:rFonts w:ascii="Arial" w:hAnsi="Arial" w:cs="Arial"/>
          <w:sz w:val="22"/>
        </w:rPr>
        <w:t>S</w:t>
      </w:r>
      <w:r w:rsidRPr="00421869">
        <w:rPr>
          <w:rFonts w:ascii="Arial" w:hAnsi="Arial" w:cs="Arial"/>
          <w:sz w:val="22"/>
        </w:rPr>
        <w:t>ecretary</w:t>
      </w:r>
      <w:r w:rsidR="00202783" w:rsidRPr="00421869">
        <w:rPr>
          <w:rFonts w:ascii="Arial" w:hAnsi="Arial" w:cs="Arial"/>
          <w:sz w:val="22"/>
        </w:rPr>
        <w:t xml:space="preserve"> and Membership Secretary</w:t>
      </w:r>
      <w:r w:rsidRPr="00421869">
        <w:rPr>
          <w:rFonts w:ascii="Arial" w:hAnsi="Arial" w:cs="Arial"/>
          <w:sz w:val="22"/>
        </w:rPr>
        <w:t xml:space="preserve">. </w:t>
      </w:r>
      <w:r w:rsidR="00421869">
        <w:rPr>
          <w:rFonts w:ascii="Arial" w:hAnsi="Arial" w:cs="Arial"/>
          <w:sz w:val="22"/>
        </w:rPr>
        <w:t xml:space="preserve"> </w:t>
      </w:r>
      <w:r w:rsidRPr="00421869">
        <w:rPr>
          <w:rFonts w:ascii="Arial" w:hAnsi="Arial" w:cs="Arial"/>
          <w:sz w:val="22"/>
        </w:rPr>
        <w:t>This responsibility cannot be delegated.</w:t>
      </w:r>
    </w:p>
    <w:p w14:paraId="6157F9E2" w14:textId="03BA8A03" w:rsidR="00202783" w:rsidRPr="00421869" w:rsidRDefault="00202783" w:rsidP="00202783">
      <w:pPr>
        <w:pStyle w:val="ListParagraph"/>
        <w:numPr>
          <w:ilvl w:val="0"/>
          <w:numId w:val="43"/>
        </w:numPr>
        <w:ind w:left="284" w:hanging="284"/>
        <w:rPr>
          <w:rFonts w:ascii="Arial" w:hAnsi="Arial" w:cs="Arial"/>
          <w:sz w:val="22"/>
        </w:rPr>
      </w:pPr>
      <w:r w:rsidRPr="00421869">
        <w:rPr>
          <w:rFonts w:ascii="Arial" w:hAnsi="Arial" w:cs="Arial"/>
          <w:sz w:val="22"/>
        </w:rPr>
        <w:t>All bank statements must be sent to the Treasurer directly.</w:t>
      </w:r>
    </w:p>
    <w:p w14:paraId="6E2E236E" w14:textId="429EB701" w:rsidR="00202783" w:rsidRDefault="00202783" w:rsidP="00202783">
      <w:pPr>
        <w:rPr>
          <w:rFonts w:ascii="Arial" w:hAnsi="Arial" w:cs="Arial"/>
          <w:sz w:val="22"/>
        </w:rPr>
      </w:pPr>
    </w:p>
    <w:p w14:paraId="5DDF6BEA" w14:textId="77777777" w:rsidR="00202783" w:rsidRPr="00202783" w:rsidRDefault="00202783" w:rsidP="00202783">
      <w:pPr>
        <w:rPr>
          <w:rFonts w:ascii="Arial" w:hAnsi="Arial" w:cs="Arial"/>
          <w:sz w:val="22"/>
        </w:rPr>
      </w:pPr>
    </w:p>
    <w:p w14:paraId="66EF075D" w14:textId="4DD1D5FC" w:rsidR="00FF1E0B" w:rsidRDefault="00FF1E0B" w:rsidP="00FF1E0B">
      <w:pPr>
        <w:rPr>
          <w:rFonts w:ascii="Arial" w:hAnsi="Arial" w:cs="Arial"/>
          <w:b/>
          <w:bCs/>
          <w:sz w:val="22"/>
        </w:rPr>
      </w:pPr>
      <w:r w:rsidRPr="00FF1E0B">
        <w:rPr>
          <w:rFonts w:ascii="Arial" w:hAnsi="Arial" w:cs="Arial"/>
          <w:b/>
          <w:bCs/>
          <w:color w:val="FF0000"/>
          <w:sz w:val="22"/>
        </w:rPr>
        <w:lastRenderedPageBreak/>
        <w:t xml:space="preserve">2.2: </w:t>
      </w:r>
      <w:r w:rsidRPr="00481DD5">
        <w:rPr>
          <w:rFonts w:ascii="Arial" w:hAnsi="Arial" w:cs="Arial"/>
          <w:b/>
          <w:color w:val="002060"/>
          <w:sz w:val="22"/>
        </w:rPr>
        <w:t>Use of Cheques</w:t>
      </w:r>
    </w:p>
    <w:p w14:paraId="3A2F993D" w14:textId="4949D511" w:rsidR="00202783" w:rsidRPr="009673DA" w:rsidRDefault="00FF1E0B" w:rsidP="00202783">
      <w:pPr>
        <w:jc w:val="both"/>
        <w:rPr>
          <w:rFonts w:ascii="Arial" w:hAnsi="Arial" w:cs="Arial"/>
          <w:sz w:val="22"/>
        </w:rPr>
      </w:pPr>
      <w:r w:rsidRPr="009673DA">
        <w:rPr>
          <w:rFonts w:ascii="Arial" w:hAnsi="Arial" w:cs="Arial"/>
          <w:sz w:val="22"/>
        </w:rPr>
        <w:t>Nowadays</w:t>
      </w:r>
      <w:r w:rsidR="00271AF5">
        <w:rPr>
          <w:rFonts w:ascii="Arial" w:hAnsi="Arial" w:cs="Arial"/>
          <w:sz w:val="22"/>
        </w:rPr>
        <w:t xml:space="preserve"> </w:t>
      </w:r>
      <w:r w:rsidRPr="009673DA">
        <w:rPr>
          <w:rFonts w:ascii="Arial" w:hAnsi="Arial" w:cs="Arial"/>
          <w:sz w:val="22"/>
        </w:rPr>
        <w:t>almost all transactions are managed by bank transfers via internet banking</w:t>
      </w:r>
      <w:r w:rsidR="00202783" w:rsidRPr="009673DA">
        <w:rPr>
          <w:rFonts w:ascii="Arial" w:hAnsi="Arial" w:cs="Arial"/>
          <w:sz w:val="22"/>
        </w:rPr>
        <w:t>, usually by the Treasurer</w:t>
      </w:r>
      <w:r w:rsidRPr="009673DA">
        <w:rPr>
          <w:rFonts w:ascii="Arial" w:hAnsi="Arial" w:cs="Arial"/>
          <w:sz w:val="22"/>
        </w:rPr>
        <w:t xml:space="preserve">.  </w:t>
      </w:r>
      <w:r w:rsidR="00202783" w:rsidRPr="009673DA">
        <w:rPr>
          <w:rFonts w:ascii="Arial" w:hAnsi="Arial" w:cs="Arial"/>
          <w:sz w:val="22"/>
        </w:rPr>
        <w:t>However, in the event that cheques are used then:</w:t>
      </w:r>
    </w:p>
    <w:p w14:paraId="5F013449" w14:textId="402A84A6" w:rsidR="00FF1E0B" w:rsidRPr="009673DA" w:rsidRDefault="00FF1E0B" w:rsidP="00202783">
      <w:pPr>
        <w:pStyle w:val="ListParagraph"/>
        <w:numPr>
          <w:ilvl w:val="0"/>
          <w:numId w:val="44"/>
        </w:numPr>
        <w:ind w:left="284" w:hanging="284"/>
        <w:jc w:val="both"/>
        <w:rPr>
          <w:rFonts w:ascii="Arial" w:hAnsi="Arial" w:cs="Arial"/>
          <w:sz w:val="22"/>
        </w:rPr>
      </w:pPr>
      <w:r w:rsidRPr="009673DA">
        <w:rPr>
          <w:rFonts w:ascii="Arial" w:hAnsi="Arial" w:cs="Arial"/>
          <w:sz w:val="22"/>
        </w:rPr>
        <w:t>All cheques must be signed by two signatories.</w:t>
      </w:r>
    </w:p>
    <w:p w14:paraId="4C3FCB35" w14:textId="77777777" w:rsidR="00FF1E0B" w:rsidRPr="00202783" w:rsidRDefault="00FF1E0B" w:rsidP="00202783">
      <w:pPr>
        <w:pStyle w:val="ListParagraph"/>
        <w:numPr>
          <w:ilvl w:val="0"/>
          <w:numId w:val="44"/>
        </w:numPr>
        <w:ind w:left="284" w:hanging="284"/>
        <w:jc w:val="both"/>
        <w:rPr>
          <w:rFonts w:ascii="Arial" w:hAnsi="Arial" w:cs="Arial"/>
          <w:sz w:val="22"/>
        </w:rPr>
      </w:pPr>
      <w:r w:rsidRPr="00202783">
        <w:rPr>
          <w:rFonts w:ascii="Arial" w:hAnsi="Arial" w:cs="Arial"/>
          <w:sz w:val="22"/>
        </w:rPr>
        <w:t>The signatories are responsible for examining the cheque for accuracy and completeness.</w:t>
      </w:r>
    </w:p>
    <w:p w14:paraId="46637F4E" w14:textId="77777777" w:rsidR="00FF1E0B" w:rsidRPr="00202783" w:rsidRDefault="00FF1E0B" w:rsidP="00202783">
      <w:pPr>
        <w:pStyle w:val="ListParagraph"/>
        <w:numPr>
          <w:ilvl w:val="0"/>
          <w:numId w:val="44"/>
        </w:numPr>
        <w:ind w:left="284" w:hanging="284"/>
        <w:jc w:val="both"/>
        <w:rPr>
          <w:rFonts w:ascii="Arial" w:hAnsi="Arial" w:cs="Arial"/>
          <w:sz w:val="22"/>
        </w:rPr>
      </w:pPr>
      <w:r w:rsidRPr="00202783">
        <w:rPr>
          <w:rFonts w:ascii="Arial" w:hAnsi="Arial" w:cs="Arial"/>
          <w:sz w:val="22"/>
        </w:rPr>
        <w:t>The signatories are responsible for examining the payment documentation (purchase invoice etc.) prior to signing the cheque or authorising an internet transfer.</w:t>
      </w:r>
    </w:p>
    <w:p w14:paraId="0F3C2177" w14:textId="77777777" w:rsidR="00FF1E0B" w:rsidRPr="00202783" w:rsidRDefault="00FF1E0B" w:rsidP="00202783">
      <w:pPr>
        <w:pStyle w:val="ListParagraph"/>
        <w:numPr>
          <w:ilvl w:val="0"/>
          <w:numId w:val="44"/>
        </w:numPr>
        <w:ind w:left="284" w:hanging="284"/>
        <w:jc w:val="both"/>
        <w:rPr>
          <w:rFonts w:ascii="Arial" w:hAnsi="Arial" w:cs="Arial"/>
          <w:sz w:val="22"/>
        </w:rPr>
      </w:pPr>
      <w:r w:rsidRPr="00202783">
        <w:rPr>
          <w:rFonts w:ascii="Arial" w:hAnsi="Arial" w:cs="Arial"/>
          <w:sz w:val="22"/>
        </w:rPr>
        <w:t>Blank cheques will never be issued.</w:t>
      </w:r>
    </w:p>
    <w:p w14:paraId="10DC90F3" w14:textId="77777777" w:rsidR="00FF1E0B" w:rsidRPr="00202783" w:rsidRDefault="00FF1E0B" w:rsidP="00202783">
      <w:pPr>
        <w:pStyle w:val="ListParagraph"/>
        <w:numPr>
          <w:ilvl w:val="0"/>
          <w:numId w:val="44"/>
        </w:numPr>
        <w:ind w:left="284" w:hanging="284"/>
        <w:jc w:val="both"/>
        <w:rPr>
          <w:rFonts w:ascii="Arial" w:hAnsi="Arial" w:cs="Arial"/>
          <w:sz w:val="22"/>
        </w:rPr>
      </w:pPr>
      <w:r w:rsidRPr="00202783">
        <w:rPr>
          <w:rFonts w:ascii="Arial" w:hAnsi="Arial" w:cs="Arial"/>
          <w:sz w:val="22"/>
        </w:rPr>
        <w:t xml:space="preserve">Blank cheques will never be signed by one signatory for a second to complete later. </w:t>
      </w:r>
    </w:p>
    <w:p w14:paraId="02934DC7" w14:textId="77777777" w:rsidR="004C4490" w:rsidRPr="004C4490" w:rsidRDefault="004C4490" w:rsidP="004C4490">
      <w:pPr>
        <w:pStyle w:val="ListParagraph"/>
        <w:rPr>
          <w:rFonts w:ascii="Arial" w:hAnsi="Arial" w:cs="Arial"/>
          <w:b/>
          <w:bCs/>
          <w:sz w:val="22"/>
        </w:rPr>
      </w:pPr>
    </w:p>
    <w:p w14:paraId="5090F024" w14:textId="77777777" w:rsidR="005F440C" w:rsidRDefault="004C4490" w:rsidP="005F440C">
      <w:pPr>
        <w:pStyle w:val="ListParagraph"/>
        <w:ind w:left="0"/>
        <w:rPr>
          <w:rFonts w:ascii="Arial" w:hAnsi="Arial" w:cs="Arial"/>
          <w:b/>
          <w:bCs/>
          <w:sz w:val="22"/>
        </w:rPr>
      </w:pPr>
      <w:r w:rsidRPr="004C4490">
        <w:rPr>
          <w:rFonts w:ascii="Arial" w:hAnsi="Arial" w:cs="Arial"/>
          <w:b/>
          <w:bCs/>
          <w:color w:val="FF0000"/>
          <w:sz w:val="22"/>
        </w:rPr>
        <w:t>2.</w:t>
      </w:r>
      <w:r>
        <w:rPr>
          <w:rFonts w:ascii="Arial" w:hAnsi="Arial" w:cs="Arial"/>
          <w:b/>
          <w:bCs/>
          <w:color w:val="FF0000"/>
          <w:sz w:val="22"/>
        </w:rPr>
        <w:t>3</w:t>
      </w:r>
      <w:r w:rsidRPr="004C4490">
        <w:rPr>
          <w:rFonts w:ascii="Arial" w:hAnsi="Arial" w:cs="Arial"/>
          <w:b/>
          <w:bCs/>
          <w:color w:val="FF0000"/>
          <w:sz w:val="22"/>
        </w:rPr>
        <w:t xml:space="preserve">: </w:t>
      </w:r>
      <w:r w:rsidRPr="00481DD5">
        <w:rPr>
          <w:rFonts w:ascii="Arial" w:hAnsi="Arial" w:cs="Arial"/>
          <w:b/>
          <w:color w:val="002060"/>
          <w:sz w:val="22"/>
        </w:rPr>
        <w:t>Online Banking</w:t>
      </w:r>
    </w:p>
    <w:p w14:paraId="78FE1F2B" w14:textId="77777777" w:rsidR="005F440C" w:rsidRDefault="005F440C" w:rsidP="005F440C">
      <w:pPr>
        <w:pStyle w:val="ListParagraph"/>
        <w:ind w:left="0"/>
        <w:rPr>
          <w:rFonts w:ascii="Arial" w:hAnsi="Arial" w:cs="Arial"/>
          <w:b/>
          <w:bCs/>
          <w:sz w:val="22"/>
        </w:rPr>
      </w:pPr>
    </w:p>
    <w:p w14:paraId="0CEBACAF" w14:textId="307FC1EC" w:rsidR="001D1A9A" w:rsidRDefault="00294CBC" w:rsidP="005F440C">
      <w:pPr>
        <w:pStyle w:val="ListParagraph"/>
        <w:ind w:left="0"/>
        <w:rPr>
          <w:rFonts w:ascii="Arial" w:hAnsi="Arial" w:cs="Arial"/>
          <w:sz w:val="22"/>
        </w:rPr>
      </w:pPr>
      <w:r w:rsidRPr="004C4490">
        <w:rPr>
          <w:rFonts w:ascii="Arial" w:hAnsi="Arial" w:cs="Arial"/>
          <w:sz w:val="22"/>
        </w:rPr>
        <w:t xml:space="preserve">Unlike </w:t>
      </w:r>
      <w:r w:rsidR="004764B5" w:rsidRPr="004C4490">
        <w:rPr>
          <w:rFonts w:ascii="Arial" w:hAnsi="Arial" w:cs="Arial"/>
          <w:sz w:val="22"/>
        </w:rPr>
        <w:t xml:space="preserve">with </w:t>
      </w:r>
      <w:r w:rsidRPr="004C4490">
        <w:rPr>
          <w:rFonts w:ascii="Arial" w:hAnsi="Arial" w:cs="Arial"/>
          <w:sz w:val="22"/>
        </w:rPr>
        <w:t xml:space="preserve">the use of cheques, online </w:t>
      </w:r>
      <w:r w:rsidR="00091C49">
        <w:rPr>
          <w:rFonts w:ascii="Arial" w:hAnsi="Arial" w:cs="Arial"/>
          <w:sz w:val="22"/>
        </w:rPr>
        <w:t xml:space="preserve">bank transfer </w:t>
      </w:r>
      <w:r w:rsidRPr="004C4490">
        <w:rPr>
          <w:rFonts w:ascii="Arial" w:hAnsi="Arial" w:cs="Arial"/>
          <w:sz w:val="22"/>
        </w:rPr>
        <w:t>transactions require only the authority of one of the authorised signatories (see</w:t>
      </w:r>
      <w:r w:rsidR="00091C49">
        <w:rPr>
          <w:rFonts w:ascii="Arial" w:hAnsi="Arial" w:cs="Arial"/>
          <w:sz w:val="22"/>
        </w:rPr>
        <w:t xml:space="preserve"> 2.1</w:t>
      </w:r>
      <w:r w:rsidRPr="004C4490">
        <w:rPr>
          <w:rFonts w:ascii="Arial" w:hAnsi="Arial" w:cs="Arial"/>
          <w:sz w:val="22"/>
        </w:rPr>
        <w:t xml:space="preserve"> </w:t>
      </w:r>
      <w:r w:rsidR="004764B5" w:rsidRPr="004C4490">
        <w:rPr>
          <w:rFonts w:ascii="Arial" w:hAnsi="Arial" w:cs="Arial"/>
          <w:sz w:val="22"/>
        </w:rPr>
        <w:t xml:space="preserve">above).  In most cases this is the Treasurer.  </w:t>
      </w:r>
      <w:r w:rsidR="001D1A9A" w:rsidRPr="004C4490">
        <w:rPr>
          <w:rFonts w:ascii="Arial" w:hAnsi="Arial" w:cs="Arial"/>
          <w:sz w:val="22"/>
        </w:rPr>
        <w:t>The following safeguards are in place:</w:t>
      </w:r>
    </w:p>
    <w:p w14:paraId="512598C1" w14:textId="77777777" w:rsidR="005F440C" w:rsidRPr="005F440C" w:rsidRDefault="005F440C" w:rsidP="005F440C">
      <w:pPr>
        <w:pStyle w:val="ListParagraph"/>
        <w:ind w:left="0"/>
        <w:rPr>
          <w:rFonts w:ascii="Arial" w:hAnsi="Arial" w:cs="Arial"/>
          <w:b/>
          <w:bCs/>
          <w:sz w:val="22"/>
        </w:rPr>
      </w:pPr>
    </w:p>
    <w:p w14:paraId="055DA274" w14:textId="0114EEB6" w:rsidR="00271AF5" w:rsidRDefault="001D1A9A" w:rsidP="00A169FA">
      <w:pPr>
        <w:pStyle w:val="ListParagraph"/>
        <w:numPr>
          <w:ilvl w:val="0"/>
          <w:numId w:val="39"/>
        </w:numPr>
        <w:ind w:left="284" w:hanging="284"/>
        <w:jc w:val="both"/>
        <w:rPr>
          <w:rFonts w:ascii="Arial" w:hAnsi="Arial" w:cs="Arial"/>
          <w:bCs/>
          <w:sz w:val="22"/>
        </w:rPr>
      </w:pPr>
      <w:r w:rsidRPr="00091C49">
        <w:rPr>
          <w:rFonts w:ascii="Arial" w:hAnsi="Arial" w:cs="Arial"/>
          <w:bCs/>
          <w:sz w:val="22"/>
        </w:rPr>
        <w:t xml:space="preserve">The authorised signatories have full online access to the </w:t>
      </w:r>
      <w:r w:rsidR="00091C49">
        <w:rPr>
          <w:rFonts w:ascii="Arial" w:hAnsi="Arial" w:cs="Arial"/>
          <w:bCs/>
          <w:sz w:val="22"/>
        </w:rPr>
        <w:t>M</w:t>
      </w:r>
      <w:r w:rsidR="00E20931">
        <w:rPr>
          <w:rFonts w:ascii="Arial" w:hAnsi="Arial" w:cs="Arial"/>
          <w:bCs/>
          <w:sz w:val="22"/>
        </w:rPr>
        <w:t>A</w:t>
      </w:r>
      <w:r w:rsidR="00091C49">
        <w:rPr>
          <w:rFonts w:ascii="Arial" w:hAnsi="Arial" w:cs="Arial"/>
          <w:bCs/>
          <w:sz w:val="22"/>
        </w:rPr>
        <w:t>u3a</w:t>
      </w:r>
      <w:r w:rsidR="00091C49" w:rsidRPr="00091C49">
        <w:rPr>
          <w:rFonts w:ascii="Arial" w:hAnsi="Arial" w:cs="Arial"/>
          <w:bCs/>
          <w:sz w:val="22"/>
        </w:rPr>
        <w:t xml:space="preserve">’s </w:t>
      </w:r>
      <w:r w:rsidRPr="00091C49">
        <w:rPr>
          <w:rFonts w:ascii="Arial" w:hAnsi="Arial" w:cs="Arial"/>
          <w:bCs/>
          <w:sz w:val="22"/>
        </w:rPr>
        <w:t>bank accounts at all times in order to oversee and monitor all transactions.</w:t>
      </w:r>
      <w:r w:rsidR="00271AF5">
        <w:rPr>
          <w:rFonts w:ascii="Arial" w:hAnsi="Arial" w:cs="Arial"/>
          <w:bCs/>
          <w:sz w:val="22"/>
        </w:rPr>
        <w:t xml:space="preserve"> </w:t>
      </w:r>
    </w:p>
    <w:p w14:paraId="3EFF93A5" w14:textId="742DF0E3" w:rsidR="001D1A9A" w:rsidRDefault="001D1A9A" w:rsidP="00A169FA">
      <w:pPr>
        <w:pStyle w:val="ListParagraph"/>
        <w:numPr>
          <w:ilvl w:val="0"/>
          <w:numId w:val="39"/>
        </w:numPr>
        <w:ind w:left="284" w:hanging="284"/>
        <w:jc w:val="both"/>
        <w:rPr>
          <w:rFonts w:ascii="Arial" w:hAnsi="Arial" w:cs="Arial"/>
          <w:bCs/>
          <w:sz w:val="22"/>
        </w:rPr>
      </w:pPr>
      <w:r w:rsidRPr="009673DA">
        <w:rPr>
          <w:rFonts w:ascii="Arial" w:hAnsi="Arial" w:cs="Arial"/>
          <w:bCs/>
          <w:sz w:val="22"/>
        </w:rPr>
        <w:t xml:space="preserve">The Treasurer must provide a detailed report on the </w:t>
      </w:r>
      <w:r w:rsidR="00091C49">
        <w:rPr>
          <w:rFonts w:ascii="Arial" w:hAnsi="Arial" w:cs="Arial"/>
          <w:bCs/>
          <w:sz w:val="22"/>
        </w:rPr>
        <w:t>MAu3a</w:t>
      </w:r>
      <w:r w:rsidRPr="009673DA">
        <w:rPr>
          <w:rFonts w:ascii="Arial" w:hAnsi="Arial" w:cs="Arial"/>
          <w:bCs/>
          <w:sz w:val="22"/>
        </w:rPr>
        <w:t>’s finances at every meeting of the Management Committee.</w:t>
      </w:r>
    </w:p>
    <w:p w14:paraId="108701E8" w14:textId="38E90068" w:rsidR="00F4396A" w:rsidRPr="005F440C" w:rsidRDefault="00F4396A" w:rsidP="00B35F9D">
      <w:pPr>
        <w:pStyle w:val="ListParagraph"/>
        <w:numPr>
          <w:ilvl w:val="0"/>
          <w:numId w:val="39"/>
        </w:numPr>
        <w:ind w:left="284" w:hanging="284"/>
        <w:jc w:val="both"/>
        <w:rPr>
          <w:rFonts w:ascii="Arial" w:hAnsi="Arial" w:cs="Arial"/>
          <w:bCs/>
          <w:sz w:val="22"/>
        </w:rPr>
      </w:pPr>
      <w:r w:rsidRPr="005F440C">
        <w:rPr>
          <w:rFonts w:ascii="Arial" w:hAnsi="Arial" w:cs="Arial"/>
          <w:bCs/>
          <w:sz w:val="22"/>
        </w:rPr>
        <w:t>For transactions above</w:t>
      </w:r>
      <w:r w:rsidR="00B35F9D" w:rsidRPr="005F440C">
        <w:rPr>
          <w:rFonts w:ascii="Arial" w:eastAsia="Arial" w:hAnsi="Arial" w:cs="Arial"/>
          <w:sz w:val="22"/>
        </w:rPr>
        <w:t xml:space="preserve"> £250 in value documented approval by two of the authorised signatories should be obtained (normally by email) before payment is made. </w:t>
      </w:r>
    </w:p>
    <w:p w14:paraId="0FC7E3BE" w14:textId="7AA5A33E" w:rsidR="005F440C" w:rsidRPr="005F440C" w:rsidRDefault="001D1A9A" w:rsidP="005F440C">
      <w:pPr>
        <w:pStyle w:val="ListParagraph"/>
        <w:numPr>
          <w:ilvl w:val="0"/>
          <w:numId w:val="39"/>
        </w:numPr>
        <w:ind w:left="284" w:hanging="284"/>
        <w:jc w:val="both"/>
        <w:rPr>
          <w:rFonts w:ascii="Arial" w:hAnsi="Arial" w:cs="Arial"/>
          <w:bCs/>
          <w:sz w:val="22"/>
        </w:rPr>
      </w:pPr>
      <w:r w:rsidRPr="009673DA">
        <w:rPr>
          <w:rFonts w:ascii="Arial" w:hAnsi="Arial" w:cs="Arial"/>
          <w:bCs/>
          <w:sz w:val="22"/>
        </w:rPr>
        <w:t xml:space="preserve">In line with the </w:t>
      </w:r>
      <w:r w:rsidR="00091C49">
        <w:rPr>
          <w:rFonts w:ascii="Arial" w:hAnsi="Arial" w:cs="Arial"/>
          <w:bCs/>
          <w:sz w:val="22"/>
        </w:rPr>
        <w:t>MAu3a</w:t>
      </w:r>
      <w:r w:rsidRPr="009673DA">
        <w:rPr>
          <w:rFonts w:ascii="Arial" w:hAnsi="Arial" w:cs="Arial"/>
          <w:bCs/>
          <w:sz w:val="22"/>
        </w:rPr>
        <w:t xml:space="preserve">’s </w:t>
      </w:r>
      <w:r w:rsidR="00C33A3B" w:rsidRPr="009673DA">
        <w:rPr>
          <w:rFonts w:ascii="Arial" w:hAnsi="Arial" w:cs="Arial"/>
          <w:bCs/>
          <w:sz w:val="22"/>
        </w:rPr>
        <w:t>c</w:t>
      </w:r>
      <w:r w:rsidRPr="009673DA">
        <w:rPr>
          <w:rFonts w:ascii="Arial" w:hAnsi="Arial" w:cs="Arial"/>
          <w:bCs/>
          <w:sz w:val="22"/>
        </w:rPr>
        <w:t>onstitution, the annual accounts must be subjected to external scrutiny</w:t>
      </w:r>
      <w:r w:rsidR="00C33A3B" w:rsidRPr="009673DA">
        <w:rPr>
          <w:rFonts w:ascii="Arial" w:hAnsi="Arial" w:cs="Arial"/>
          <w:bCs/>
          <w:sz w:val="22"/>
        </w:rPr>
        <w:t xml:space="preserve"> by an examiner </w:t>
      </w:r>
      <w:r w:rsidR="00B77C59" w:rsidRPr="009673DA">
        <w:rPr>
          <w:rFonts w:ascii="Arial" w:hAnsi="Arial" w:cs="Arial"/>
          <w:bCs/>
          <w:sz w:val="22"/>
        </w:rPr>
        <w:t xml:space="preserve">as </w:t>
      </w:r>
      <w:r w:rsidR="00C33A3B" w:rsidRPr="009673DA">
        <w:rPr>
          <w:rFonts w:ascii="Arial" w:hAnsi="Arial" w:cs="Arial"/>
          <w:bCs/>
          <w:sz w:val="22"/>
        </w:rPr>
        <w:t>appointed at the previous AGM.  The examiner should be appropriately qualified and experienced (e.g. a Chartered Accountant) and the examiner’s findings presented at the A</w:t>
      </w:r>
      <w:r w:rsidR="00421869">
        <w:rPr>
          <w:rFonts w:ascii="Arial" w:hAnsi="Arial" w:cs="Arial"/>
          <w:bCs/>
          <w:sz w:val="22"/>
        </w:rPr>
        <w:t>GM.</w:t>
      </w:r>
    </w:p>
    <w:p w14:paraId="6A3AE075" w14:textId="4C7F113A" w:rsidR="00CE6ABB" w:rsidRPr="00CE6ABB" w:rsidRDefault="00CE6ABB" w:rsidP="00CE6ABB">
      <w:pPr>
        <w:jc w:val="both"/>
        <w:rPr>
          <w:rFonts w:ascii="Arial" w:hAnsi="Arial" w:cs="Arial"/>
          <w:b/>
          <w:color w:val="002060"/>
          <w:sz w:val="22"/>
        </w:rPr>
      </w:pPr>
      <w:r w:rsidRPr="00CE6ABB">
        <w:rPr>
          <w:rFonts w:ascii="Arial" w:hAnsi="Arial" w:cs="Arial"/>
          <w:b/>
          <w:color w:val="FF0000"/>
          <w:sz w:val="22"/>
        </w:rPr>
        <w:t>2.</w:t>
      </w:r>
      <w:r w:rsidR="00202783">
        <w:rPr>
          <w:rFonts w:ascii="Arial" w:hAnsi="Arial" w:cs="Arial"/>
          <w:b/>
          <w:color w:val="FF0000"/>
          <w:sz w:val="22"/>
        </w:rPr>
        <w:t>4</w:t>
      </w:r>
      <w:r w:rsidRPr="00CE6ABB">
        <w:rPr>
          <w:rFonts w:ascii="Arial" w:hAnsi="Arial" w:cs="Arial"/>
          <w:b/>
          <w:color w:val="FF0000"/>
          <w:sz w:val="22"/>
        </w:rPr>
        <w:t>:</w:t>
      </w:r>
      <w:r>
        <w:rPr>
          <w:rFonts w:ascii="Arial" w:hAnsi="Arial" w:cs="Arial"/>
          <w:b/>
          <w:color w:val="FF0000"/>
          <w:sz w:val="22"/>
        </w:rPr>
        <w:t xml:space="preserve"> </w:t>
      </w:r>
      <w:r w:rsidRPr="00CE6ABB">
        <w:rPr>
          <w:rFonts w:ascii="Arial" w:hAnsi="Arial" w:cs="Arial"/>
          <w:b/>
          <w:color w:val="002060"/>
          <w:sz w:val="22"/>
        </w:rPr>
        <w:t>Payme</w:t>
      </w:r>
      <w:r>
        <w:rPr>
          <w:rFonts w:ascii="Arial" w:hAnsi="Arial" w:cs="Arial"/>
          <w:b/>
          <w:color w:val="002060"/>
          <w:sz w:val="22"/>
        </w:rPr>
        <w:t>n</w:t>
      </w:r>
      <w:r w:rsidRPr="00CE6ABB">
        <w:rPr>
          <w:rFonts w:ascii="Arial" w:hAnsi="Arial" w:cs="Arial"/>
          <w:b/>
          <w:color w:val="002060"/>
          <w:sz w:val="22"/>
        </w:rPr>
        <w:t>ts</w:t>
      </w:r>
    </w:p>
    <w:p w14:paraId="4F6255B9" w14:textId="1D948D02" w:rsidR="002304A5" w:rsidRPr="009673DA" w:rsidRDefault="002304A5" w:rsidP="002304A5">
      <w:pPr>
        <w:tabs>
          <w:tab w:val="left" w:pos="6612"/>
        </w:tabs>
        <w:jc w:val="both"/>
        <w:rPr>
          <w:rFonts w:ascii="Arial" w:eastAsia="Verdana" w:hAnsi="Arial" w:cs="Arial"/>
          <w:sz w:val="22"/>
        </w:rPr>
      </w:pPr>
      <w:r w:rsidRPr="009673DA">
        <w:rPr>
          <w:rFonts w:ascii="Arial" w:hAnsi="Arial" w:cs="Arial"/>
          <w:sz w:val="22"/>
        </w:rPr>
        <w:t>Payments are usually made by the Treasurer via bank transfer using online banking.  All payments must be supported by appropriate documentation which</w:t>
      </w:r>
      <w:r w:rsidR="00271AF5">
        <w:rPr>
          <w:rFonts w:ascii="Arial" w:hAnsi="Arial" w:cs="Arial"/>
          <w:sz w:val="22"/>
        </w:rPr>
        <w:t xml:space="preserve"> </w:t>
      </w:r>
      <w:r w:rsidRPr="009673DA">
        <w:rPr>
          <w:rFonts w:ascii="Arial" w:hAnsi="Arial" w:cs="Arial"/>
          <w:sz w:val="22"/>
        </w:rPr>
        <w:t>for external suppliers</w:t>
      </w:r>
      <w:r w:rsidR="001B2E69" w:rsidRPr="009673DA">
        <w:rPr>
          <w:rFonts w:ascii="Arial" w:hAnsi="Arial" w:cs="Arial"/>
          <w:sz w:val="22"/>
        </w:rPr>
        <w:t>/parties</w:t>
      </w:r>
      <w:r w:rsidRPr="009673DA">
        <w:rPr>
          <w:rFonts w:ascii="Arial" w:hAnsi="Arial" w:cs="Arial"/>
          <w:sz w:val="22"/>
        </w:rPr>
        <w:t xml:space="preserve"> will be in the form of formal invoices.  All invoices must be issued in the </w:t>
      </w:r>
      <w:r w:rsidR="00FF1E0B" w:rsidRPr="009673DA">
        <w:rPr>
          <w:rFonts w:ascii="Arial" w:hAnsi="Arial" w:cs="Arial"/>
          <w:sz w:val="22"/>
        </w:rPr>
        <w:t>name</w:t>
      </w:r>
      <w:r w:rsidRPr="009673DA">
        <w:rPr>
          <w:rFonts w:ascii="Arial" w:hAnsi="Arial" w:cs="Arial"/>
          <w:sz w:val="22"/>
        </w:rPr>
        <w:t xml:space="preserve"> </w:t>
      </w:r>
      <w:r w:rsidR="001B2E69" w:rsidRPr="009673DA">
        <w:rPr>
          <w:rFonts w:ascii="Arial" w:hAnsi="Arial" w:cs="Arial"/>
          <w:sz w:val="22"/>
        </w:rPr>
        <w:t xml:space="preserve">of </w:t>
      </w:r>
      <w:r w:rsidR="00091C49">
        <w:rPr>
          <w:rFonts w:ascii="Arial" w:eastAsia="Verdana" w:hAnsi="Arial" w:cs="Arial"/>
          <w:sz w:val="22"/>
        </w:rPr>
        <w:t>MAu3a</w:t>
      </w:r>
      <w:r w:rsidR="00972A40" w:rsidRPr="009673DA">
        <w:rPr>
          <w:rFonts w:ascii="Arial" w:eastAsia="Verdana" w:hAnsi="Arial" w:cs="Arial"/>
          <w:sz w:val="22"/>
        </w:rPr>
        <w:t>.</w:t>
      </w:r>
    </w:p>
    <w:p w14:paraId="4DDD6115" w14:textId="4143AC68" w:rsidR="00972A40" w:rsidRPr="009673DA" w:rsidRDefault="00972A40" w:rsidP="002304A5">
      <w:pPr>
        <w:tabs>
          <w:tab w:val="left" w:pos="6612"/>
        </w:tabs>
        <w:jc w:val="both"/>
        <w:rPr>
          <w:rFonts w:ascii="Arial" w:hAnsi="Arial" w:cs="Arial"/>
          <w:sz w:val="22"/>
        </w:rPr>
      </w:pPr>
      <w:r w:rsidRPr="009673DA">
        <w:rPr>
          <w:rFonts w:ascii="Arial" w:eastAsia="Verdana" w:hAnsi="Arial" w:cs="Arial"/>
          <w:sz w:val="22"/>
        </w:rPr>
        <w:t>Internal payments to members (e.g</w:t>
      </w:r>
      <w:r w:rsidR="007577C3" w:rsidRPr="009673DA">
        <w:rPr>
          <w:rFonts w:ascii="Arial" w:eastAsia="Verdana" w:hAnsi="Arial" w:cs="Arial"/>
          <w:sz w:val="22"/>
        </w:rPr>
        <w:t>.</w:t>
      </w:r>
      <w:r w:rsidRPr="009673DA">
        <w:rPr>
          <w:rFonts w:ascii="Arial" w:eastAsia="Verdana" w:hAnsi="Arial" w:cs="Arial"/>
          <w:sz w:val="22"/>
        </w:rPr>
        <w:t xml:space="preserve"> for expenses or minor purchases for Interest Groups) must be supported by appropriate documentation </w:t>
      </w:r>
      <w:r w:rsidR="00091C49">
        <w:rPr>
          <w:rFonts w:ascii="Arial" w:eastAsia="Verdana" w:hAnsi="Arial" w:cs="Arial"/>
          <w:sz w:val="22"/>
        </w:rPr>
        <w:t>(</w:t>
      </w:r>
      <w:r w:rsidRPr="009673DA">
        <w:rPr>
          <w:rFonts w:ascii="Arial" w:eastAsia="Verdana" w:hAnsi="Arial" w:cs="Arial"/>
          <w:sz w:val="22"/>
        </w:rPr>
        <w:t>e.g. receipts</w:t>
      </w:r>
      <w:r w:rsidR="00091C49">
        <w:rPr>
          <w:rFonts w:ascii="Arial" w:eastAsia="Verdana" w:hAnsi="Arial" w:cs="Arial"/>
          <w:sz w:val="22"/>
        </w:rPr>
        <w:t>)</w:t>
      </w:r>
      <w:r w:rsidRPr="009673DA">
        <w:rPr>
          <w:rFonts w:ascii="Arial" w:eastAsia="Verdana" w:hAnsi="Arial" w:cs="Arial"/>
          <w:sz w:val="22"/>
        </w:rPr>
        <w:t>.</w:t>
      </w:r>
    </w:p>
    <w:p w14:paraId="3D527DD6" w14:textId="5C39F968" w:rsidR="00CE6ABB" w:rsidRPr="009673DA" w:rsidRDefault="00DE22B1" w:rsidP="00055EAE">
      <w:pPr>
        <w:jc w:val="both"/>
        <w:rPr>
          <w:rFonts w:ascii="Arial" w:hAnsi="Arial" w:cs="Arial"/>
          <w:sz w:val="22"/>
        </w:rPr>
      </w:pPr>
      <w:r w:rsidRPr="009673DA">
        <w:rPr>
          <w:rFonts w:ascii="Arial" w:hAnsi="Arial" w:cs="Arial"/>
          <w:sz w:val="22"/>
        </w:rPr>
        <w:t xml:space="preserve">Prior approval must be given by the </w:t>
      </w:r>
      <w:r w:rsidR="00972A40" w:rsidRPr="009673DA">
        <w:rPr>
          <w:rFonts w:ascii="Arial" w:hAnsi="Arial" w:cs="Arial"/>
          <w:sz w:val="22"/>
        </w:rPr>
        <w:t>Management C</w:t>
      </w:r>
      <w:r w:rsidRPr="009673DA">
        <w:rPr>
          <w:rFonts w:ascii="Arial" w:hAnsi="Arial" w:cs="Arial"/>
          <w:sz w:val="22"/>
        </w:rPr>
        <w:t xml:space="preserve">ommittee for equipment and other items to be purchased for the use of </w:t>
      </w:r>
      <w:r w:rsidR="00091C49">
        <w:rPr>
          <w:rFonts w:ascii="Arial" w:eastAsia="Verdana" w:hAnsi="Arial" w:cs="Arial"/>
          <w:sz w:val="22"/>
        </w:rPr>
        <w:t>MAu3a</w:t>
      </w:r>
      <w:r w:rsidRPr="009673DA">
        <w:rPr>
          <w:rFonts w:ascii="Arial" w:hAnsi="Arial" w:cs="Arial"/>
          <w:sz w:val="22"/>
        </w:rPr>
        <w:t xml:space="preserve"> or specific </w:t>
      </w:r>
      <w:r w:rsidR="00972A40" w:rsidRPr="009673DA">
        <w:rPr>
          <w:rFonts w:ascii="Arial" w:hAnsi="Arial" w:cs="Arial"/>
          <w:sz w:val="22"/>
        </w:rPr>
        <w:t>I</w:t>
      </w:r>
      <w:r w:rsidRPr="009673DA">
        <w:rPr>
          <w:rFonts w:ascii="Arial" w:hAnsi="Arial" w:cs="Arial"/>
          <w:sz w:val="22"/>
        </w:rPr>
        <w:t xml:space="preserve">nterest </w:t>
      </w:r>
      <w:r w:rsidR="00972A40" w:rsidRPr="009673DA">
        <w:rPr>
          <w:rFonts w:ascii="Arial" w:hAnsi="Arial" w:cs="Arial"/>
          <w:sz w:val="22"/>
        </w:rPr>
        <w:t>G</w:t>
      </w:r>
      <w:r w:rsidRPr="009673DA">
        <w:rPr>
          <w:rFonts w:ascii="Arial" w:hAnsi="Arial" w:cs="Arial"/>
          <w:sz w:val="22"/>
        </w:rPr>
        <w:t>roups.</w:t>
      </w:r>
      <w:r w:rsidR="00972A40" w:rsidRPr="009673DA">
        <w:rPr>
          <w:rFonts w:ascii="Arial" w:hAnsi="Arial" w:cs="Arial"/>
          <w:sz w:val="22"/>
        </w:rPr>
        <w:t xml:space="preserve"> </w:t>
      </w:r>
      <w:r w:rsidRPr="009673DA">
        <w:rPr>
          <w:rFonts w:ascii="Arial" w:hAnsi="Arial" w:cs="Arial"/>
          <w:sz w:val="22"/>
        </w:rPr>
        <w:t xml:space="preserve"> In these circumstances, it may be appropriate for a member to purchase the equipment themselves and then claim the cost as a personal expense claim. </w:t>
      </w:r>
    </w:p>
    <w:p w14:paraId="141F7B38" w14:textId="6C3B2C9C" w:rsidR="00DE22B1" w:rsidRPr="00972A40" w:rsidRDefault="00CE6ABB" w:rsidP="00CE6ABB">
      <w:pPr>
        <w:pStyle w:val="Heading1"/>
        <w:numPr>
          <w:ilvl w:val="0"/>
          <w:numId w:val="0"/>
        </w:numPr>
        <w:spacing w:before="0" w:after="240"/>
        <w:jc w:val="both"/>
        <w:rPr>
          <w:rFonts w:ascii="Arial" w:hAnsi="Arial" w:cs="Arial"/>
          <w:color w:val="002060"/>
          <w:sz w:val="24"/>
          <w:szCs w:val="24"/>
        </w:rPr>
      </w:pPr>
      <w:r w:rsidRPr="00CE6ABB">
        <w:rPr>
          <w:rFonts w:ascii="Arial" w:hAnsi="Arial" w:cs="Arial"/>
          <w:color w:val="FF0000"/>
          <w:sz w:val="24"/>
          <w:szCs w:val="24"/>
        </w:rPr>
        <w:t xml:space="preserve">3: </w:t>
      </w:r>
      <w:r w:rsidRPr="00CE6ABB">
        <w:rPr>
          <w:rFonts w:ascii="Arial" w:hAnsi="Arial" w:cs="Arial"/>
          <w:color w:val="002060"/>
          <w:sz w:val="24"/>
          <w:szCs w:val="24"/>
        </w:rPr>
        <w:t xml:space="preserve">Interest </w:t>
      </w:r>
      <w:r w:rsidR="29B37907" w:rsidRPr="00972A40">
        <w:rPr>
          <w:rFonts w:ascii="Arial" w:hAnsi="Arial" w:cs="Arial"/>
          <w:color w:val="002060"/>
          <w:sz w:val="24"/>
          <w:szCs w:val="24"/>
        </w:rPr>
        <w:t xml:space="preserve">Groups’ </w:t>
      </w:r>
      <w:r w:rsidRPr="00CE6ABB">
        <w:rPr>
          <w:rFonts w:ascii="Arial" w:hAnsi="Arial" w:cs="Arial"/>
          <w:color w:val="002060"/>
          <w:sz w:val="24"/>
          <w:szCs w:val="24"/>
        </w:rPr>
        <w:t>F</w:t>
      </w:r>
      <w:r w:rsidR="29B37907" w:rsidRPr="00CE6ABB">
        <w:rPr>
          <w:rFonts w:ascii="Arial" w:hAnsi="Arial" w:cs="Arial"/>
          <w:color w:val="002060"/>
          <w:sz w:val="24"/>
          <w:szCs w:val="24"/>
        </w:rPr>
        <w:t>inances</w:t>
      </w:r>
    </w:p>
    <w:p w14:paraId="16C6CA92" w14:textId="755593E3" w:rsidR="00DE22B1" w:rsidRPr="009673DA" w:rsidRDefault="00DE22B1" w:rsidP="00055EAE">
      <w:pPr>
        <w:jc w:val="both"/>
        <w:rPr>
          <w:rFonts w:ascii="Arial" w:hAnsi="Arial" w:cs="Arial"/>
          <w:bCs/>
          <w:sz w:val="22"/>
        </w:rPr>
      </w:pPr>
      <w:r w:rsidRPr="009673DA">
        <w:rPr>
          <w:rFonts w:ascii="Arial" w:hAnsi="Arial" w:cs="Arial"/>
          <w:sz w:val="22"/>
        </w:rPr>
        <w:t xml:space="preserve">Interest </w:t>
      </w:r>
      <w:r w:rsidR="00972A40" w:rsidRPr="009673DA">
        <w:rPr>
          <w:rFonts w:ascii="Arial" w:hAnsi="Arial" w:cs="Arial"/>
          <w:sz w:val="22"/>
        </w:rPr>
        <w:t>G</w:t>
      </w:r>
      <w:r w:rsidRPr="009673DA">
        <w:rPr>
          <w:rFonts w:ascii="Arial" w:hAnsi="Arial" w:cs="Arial"/>
          <w:sz w:val="22"/>
        </w:rPr>
        <w:t xml:space="preserve">roups are expected to be self–financing and can collect such sums of money as the group </w:t>
      </w:r>
      <w:r w:rsidR="00091C49">
        <w:rPr>
          <w:rFonts w:ascii="Arial" w:hAnsi="Arial" w:cs="Arial"/>
          <w:sz w:val="22"/>
        </w:rPr>
        <w:t xml:space="preserve">co-ordinators, </w:t>
      </w:r>
      <w:r w:rsidRPr="009673DA">
        <w:rPr>
          <w:rFonts w:ascii="Arial" w:hAnsi="Arial" w:cs="Arial"/>
          <w:sz w:val="22"/>
        </w:rPr>
        <w:t xml:space="preserve">members and </w:t>
      </w:r>
      <w:r w:rsidR="00091C49">
        <w:rPr>
          <w:rFonts w:ascii="Arial" w:hAnsi="Arial" w:cs="Arial"/>
          <w:sz w:val="22"/>
        </w:rPr>
        <w:t xml:space="preserve">the group </w:t>
      </w:r>
      <w:r w:rsidRPr="009673DA">
        <w:rPr>
          <w:rFonts w:ascii="Arial" w:hAnsi="Arial" w:cs="Arial"/>
          <w:sz w:val="22"/>
        </w:rPr>
        <w:t>leaders deem to be necessary to undertake their activities.</w:t>
      </w:r>
      <w:r w:rsidR="00972A40" w:rsidRPr="009673DA">
        <w:rPr>
          <w:rFonts w:ascii="Arial" w:hAnsi="Arial" w:cs="Arial"/>
          <w:sz w:val="22"/>
        </w:rPr>
        <w:t xml:space="preserve"> </w:t>
      </w:r>
      <w:r w:rsidRPr="009673DA">
        <w:rPr>
          <w:rFonts w:ascii="Arial" w:hAnsi="Arial" w:cs="Arial"/>
          <w:sz w:val="22"/>
        </w:rPr>
        <w:t xml:space="preserve"> The funds of these groups belong to the </w:t>
      </w:r>
      <w:r w:rsidR="00091C49">
        <w:rPr>
          <w:rFonts w:ascii="Arial" w:hAnsi="Arial" w:cs="Arial"/>
          <w:sz w:val="22"/>
        </w:rPr>
        <w:t>MAu3a</w:t>
      </w:r>
      <w:r w:rsidR="00AD5166" w:rsidRPr="009673DA">
        <w:rPr>
          <w:rFonts w:ascii="Arial" w:hAnsi="Arial" w:cs="Arial"/>
          <w:sz w:val="22"/>
        </w:rPr>
        <w:t>.</w:t>
      </w:r>
      <w:r w:rsidRPr="009673DA">
        <w:rPr>
          <w:rFonts w:ascii="Arial" w:hAnsi="Arial" w:cs="Arial"/>
          <w:sz w:val="22"/>
        </w:rPr>
        <w:t xml:space="preserve"> </w:t>
      </w:r>
      <w:r w:rsidR="00972A40" w:rsidRPr="009673DA">
        <w:rPr>
          <w:rFonts w:ascii="Arial" w:hAnsi="Arial" w:cs="Arial"/>
          <w:sz w:val="22"/>
        </w:rPr>
        <w:t xml:space="preserve"> </w:t>
      </w:r>
      <w:r w:rsidR="00091C49">
        <w:rPr>
          <w:rFonts w:ascii="Arial" w:hAnsi="Arial" w:cs="Arial"/>
          <w:sz w:val="22"/>
        </w:rPr>
        <w:t xml:space="preserve">Interest </w:t>
      </w:r>
      <w:r w:rsidRPr="009673DA">
        <w:rPr>
          <w:rFonts w:ascii="Arial" w:hAnsi="Arial" w:cs="Arial"/>
          <w:bCs/>
          <w:sz w:val="22"/>
        </w:rPr>
        <w:t xml:space="preserve">Groups </w:t>
      </w:r>
      <w:r w:rsidRPr="009673DA">
        <w:rPr>
          <w:rFonts w:ascii="Arial" w:hAnsi="Arial" w:cs="Arial"/>
          <w:bCs/>
          <w:sz w:val="22"/>
        </w:rPr>
        <w:lastRenderedPageBreak/>
        <w:t xml:space="preserve">are permitted to make any expenditure deemed necessary by the group </w:t>
      </w:r>
      <w:r w:rsidR="00091C49">
        <w:rPr>
          <w:rFonts w:ascii="Arial" w:hAnsi="Arial" w:cs="Arial"/>
          <w:bCs/>
          <w:sz w:val="22"/>
        </w:rPr>
        <w:t xml:space="preserve">co-ordinators, </w:t>
      </w:r>
      <w:r w:rsidRPr="009673DA">
        <w:rPr>
          <w:rFonts w:ascii="Arial" w:hAnsi="Arial" w:cs="Arial"/>
          <w:bCs/>
          <w:sz w:val="22"/>
        </w:rPr>
        <w:t>members and the group leaders</w:t>
      </w:r>
      <w:r w:rsidR="00271AF5">
        <w:rPr>
          <w:rFonts w:ascii="Arial" w:hAnsi="Arial" w:cs="Arial"/>
          <w:bCs/>
          <w:sz w:val="22"/>
        </w:rPr>
        <w:t xml:space="preserve"> </w:t>
      </w:r>
      <w:r w:rsidRPr="009673DA">
        <w:rPr>
          <w:rFonts w:ascii="Arial" w:hAnsi="Arial" w:cs="Arial"/>
          <w:bCs/>
          <w:sz w:val="22"/>
        </w:rPr>
        <w:t xml:space="preserve">and can withdraw money on request </w:t>
      </w:r>
      <w:r w:rsidR="001B2E69" w:rsidRPr="009673DA">
        <w:rPr>
          <w:rFonts w:ascii="Arial" w:hAnsi="Arial" w:cs="Arial"/>
          <w:bCs/>
          <w:sz w:val="22"/>
        </w:rPr>
        <w:t xml:space="preserve">to the Treasurer </w:t>
      </w:r>
      <w:r w:rsidRPr="009673DA">
        <w:rPr>
          <w:rFonts w:ascii="Arial" w:hAnsi="Arial" w:cs="Arial"/>
          <w:bCs/>
          <w:sz w:val="22"/>
        </w:rPr>
        <w:t>from the ring</w:t>
      </w:r>
      <w:r w:rsidR="00271AF5">
        <w:rPr>
          <w:rFonts w:ascii="Arial" w:hAnsi="Arial" w:cs="Arial"/>
          <w:bCs/>
          <w:sz w:val="22"/>
        </w:rPr>
        <w:t>-</w:t>
      </w:r>
      <w:r w:rsidRPr="009673DA">
        <w:rPr>
          <w:rFonts w:ascii="Arial" w:hAnsi="Arial" w:cs="Arial"/>
          <w:bCs/>
          <w:sz w:val="22"/>
        </w:rPr>
        <w:t xml:space="preserve">fenced funds held by the </w:t>
      </w:r>
      <w:r w:rsidR="00091C49">
        <w:rPr>
          <w:rFonts w:ascii="Arial" w:hAnsi="Arial" w:cs="Arial"/>
          <w:bCs/>
          <w:sz w:val="22"/>
        </w:rPr>
        <w:t xml:space="preserve">MAu3a </w:t>
      </w:r>
      <w:r w:rsidRPr="009673DA">
        <w:rPr>
          <w:rFonts w:ascii="Arial" w:hAnsi="Arial" w:cs="Arial"/>
          <w:bCs/>
          <w:sz w:val="22"/>
        </w:rPr>
        <w:t>on their behalf, as appropriate.</w:t>
      </w:r>
      <w:r w:rsidR="00972A40" w:rsidRPr="009673DA">
        <w:rPr>
          <w:rFonts w:ascii="Arial" w:hAnsi="Arial" w:cs="Arial"/>
          <w:bCs/>
          <w:sz w:val="22"/>
        </w:rPr>
        <w:t xml:space="preserve"> </w:t>
      </w:r>
      <w:r w:rsidRPr="009673DA">
        <w:rPr>
          <w:rFonts w:ascii="Arial" w:hAnsi="Arial" w:cs="Arial"/>
          <w:bCs/>
          <w:sz w:val="22"/>
        </w:rPr>
        <w:t xml:space="preserve">The Treasurer, </w:t>
      </w:r>
      <w:r w:rsidR="00091C49">
        <w:rPr>
          <w:rFonts w:ascii="Arial" w:hAnsi="Arial" w:cs="Arial"/>
          <w:bCs/>
          <w:sz w:val="22"/>
        </w:rPr>
        <w:t>g</w:t>
      </w:r>
      <w:r w:rsidRPr="009673DA">
        <w:rPr>
          <w:rFonts w:ascii="Arial" w:hAnsi="Arial" w:cs="Arial"/>
          <w:bCs/>
          <w:sz w:val="22"/>
        </w:rPr>
        <w:t xml:space="preserve">roup </w:t>
      </w:r>
      <w:r w:rsidR="00091C49">
        <w:rPr>
          <w:rFonts w:ascii="Arial" w:hAnsi="Arial" w:cs="Arial"/>
          <w:bCs/>
          <w:sz w:val="22"/>
        </w:rPr>
        <w:t>c</w:t>
      </w:r>
      <w:r w:rsidRPr="009673DA">
        <w:rPr>
          <w:rFonts w:ascii="Arial" w:hAnsi="Arial" w:cs="Arial"/>
          <w:bCs/>
          <w:sz w:val="22"/>
        </w:rPr>
        <w:t>o-ordinator</w:t>
      </w:r>
      <w:r w:rsidR="00091C49">
        <w:rPr>
          <w:rFonts w:ascii="Arial" w:hAnsi="Arial" w:cs="Arial"/>
          <w:bCs/>
          <w:sz w:val="22"/>
        </w:rPr>
        <w:t>s</w:t>
      </w:r>
      <w:r w:rsidRPr="009673DA">
        <w:rPr>
          <w:rFonts w:ascii="Arial" w:hAnsi="Arial" w:cs="Arial"/>
          <w:bCs/>
          <w:sz w:val="22"/>
        </w:rPr>
        <w:t xml:space="preserve"> and </w:t>
      </w:r>
      <w:r w:rsidR="00091C49">
        <w:rPr>
          <w:rFonts w:ascii="Arial" w:hAnsi="Arial" w:cs="Arial"/>
          <w:bCs/>
          <w:sz w:val="22"/>
        </w:rPr>
        <w:t>g</w:t>
      </w:r>
      <w:r w:rsidRPr="009673DA">
        <w:rPr>
          <w:rFonts w:ascii="Arial" w:hAnsi="Arial" w:cs="Arial"/>
          <w:bCs/>
          <w:sz w:val="22"/>
        </w:rPr>
        <w:t xml:space="preserve">roup </w:t>
      </w:r>
      <w:r w:rsidR="00091C49">
        <w:rPr>
          <w:rFonts w:ascii="Arial" w:hAnsi="Arial" w:cs="Arial"/>
          <w:bCs/>
          <w:sz w:val="22"/>
        </w:rPr>
        <w:t>l</w:t>
      </w:r>
      <w:r w:rsidRPr="009673DA">
        <w:rPr>
          <w:rFonts w:ascii="Arial" w:hAnsi="Arial" w:cs="Arial"/>
          <w:bCs/>
          <w:sz w:val="22"/>
        </w:rPr>
        <w:t xml:space="preserve">eaders need to agree what records they need to keep of </w:t>
      </w:r>
      <w:r w:rsidR="00091C49">
        <w:rPr>
          <w:rFonts w:ascii="Arial" w:hAnsi="Arial" w:cs="Arial"/>
          <w:bCs/>
          <w:sz w:val="22"/>
        </w:rPr>
        <w:t>a</w:t>
      </w:r>
      <w:r w:rsidR="00091C49" w:rsidRPr="009673DA">
        <w:rPr>
          <w:rFonts w:ascii="Arial" w:hAnsi="Arial" w:cs="Arial"/>
          <w:bCs/>
          <w:sz w:val="22"/>
        </w:rPr>
        <w:t xml:space="preserve"> </w:t>
      </w:r>
      <w:r w:rsidR="00835C7E" w:rsidRPr="009673DA">
        <w:rPr>
          <w:rFonts w:ascii="Arial" w:hAnsi="Arial" w:cs="Arial"/>
          <w:bCs/>
          <w:sz w:val="22"/>
        </w:rPr>
        <w:t>group’s</w:t>
      </w:r>
      <w:r w:rsidRPr="009673DA">
        <w:rPr>
          <w:rFonts w:ascii="Arial" w:hAnsi="Arial" w:cs="Arial"/>
          <w:bCs/>
          <w:sz w:val="22"/>
        </w:rPr>
        <w:t xml:space="preserve"> </w:t>
      </w:r>
      <w:r w:rsidR="00091C49">
        <w:rPr>
          <w:rFonts w:ascii="Arial" w:hAnsi="Arial" w:cs="Arial"/>
          <w:bCs/>
          <w:sz w:val="22"/>
        </w:rPr>
        <w:t xml:space="preserve">financial </w:t>
      </w:r>
      <w:r w:rsidRPr="009673DA">
        <w:rPr>
          <w:rFonts w:ascii="Arial" w:hAnsi="Arial" w:cs="Arial"/>
          <w:bCs/>
          <w:sz w:val="22"/>
        </w:rPr>
        <w:t>transactions</w:t>
      </w:r>
      <w:r w:rsidR="0076601D" w:rsidRPr="009673DA">
        <w:rPr>
          <w:rFonts w:ascii="Arial" w:hAnsi="Arial" w:cs="Arial"/>
          <w:bCs/>
          <w:sz w:val="22"/>
        </w:rPr>
        <w:t xml:space="preserve">. </w:t>
      </w:r>
      <w:r w:rsidR="004C4490">
        <w:rPr>
          <w:rFonts w:ascii="Arial" w:hAnsi="Arial" w:cs="Arial"/>
          <w:bCs/>
          <w:sz w:val="22"/>
        </w:rPr>
        <w:t xml:space="preserve"> </w:t>
      </w:r>
      <w:r w:rsidR="0076601D" w:rsidRPr="009673DA">
        <w:rPr>
          <w:rFonts w:ascii="Arial" w:hAnsi="Arial" w:cs="Arial"/>
          <w:bCs/>
          <w:sz w:val="22"/>
        </w:rPr>
        <w:t>Normally</w:t>
      </w:r>
      <w:r w:rsidR="002E00C8">
        <w:rPr>
          <w:rFonts w:ascii="Arial" w:hAnsi="Arial" w:cs="Arial"/>
          <w:bCs/>
          <w:sz w:val="22"/>
        </w:rPr>
        <w:t>,</w:t>
      </w:r>
      <w:r w:rsidR="0076601D" w:rsidRPr="009673DA">
        <w:rPr>
          <w:rFonts w:ascii="Arial" w:hAnsi="Arial" w:cs="Arial"/>
          <w:bCs/>
          <w:sz w:val="22"/>
        </w:rPr>
        <w:t xml:space="preserve"> </w:t>
      </w:r>
      <w:r w:rsidR="00091C49">
        <w:rPr>
          <w:rFonts w:ascii="Arial" w:hAnsi="Arial" w:cs="Arial"/>
          <w:bCs/>
          <w:sz w:val="22"/>
        </w:rPr>
        <w:t>Interest G</w:t>
      </w:r>
      <w:r w:rsidR="0076601D" w:rsidRPr="009673DA">
        <w:rPr>
          <w:rFonts w:ascii="Arial" w:hAnsi="Arial" w:cs="Arial"/>
          <w:bCs/>
          <w:sz w:val="22"/>
        </w:rPr>
        <w:t>roups will be asked to make petty ca</w:t>
      </w:r>
      <w:r w:rsidR="000938C1" w:rsidRPr="009673DA">
        <w:rPr>
          <w:rFonts w:ascii="Arial" w:hAnsi="Arial" w:cs="Arial"/>
          <w:bCs/>
          <w:sz w:val="22"/>
        </w:rPr>
        <w:t>s</w:t>
      </w:r>
      <w:r w:rsidR="0076601D" w:rsidRPr="009673DA">
        <w:rPr>
          <w:rFonts w:ascii="Arial" w:hAnsi="Arial" w:cs="Arial"/>
          <w:bCs/>
          <w:sz w:val="22"/>
        </w:rPr>
        <w:t xml:space="preserve">h returns to the </w:t>
      </w:r>
      <w:r w:rsidR="00972A40" w:rsidRPr="009673DA">
        <w:rPr>
          <w:rFonts w:ascii="Arial" w:hAnsi="Arial" w:cs="Arial"/>
          <w:bCs/>
          <w:sz w:val="22"/>
        </w:rPr>
        <w:t>T</w:t>
      </w:r>
      <w:r w:rsidR="0076601D" w:rsidRPr="009673DA">
        <w:rPr>
          <w:rFonts w:ascii="Arial" w:hAnsi="Arial" w:cs="Arial"/>
          <w:bCs/>
          <w:sz w:val="22"/>
        </w:rPr>
        <w:t>reasurer twice a year</w:t>
      </w:r>
      <w:r w:rsidR="000938C1" w:rsidRPr="009673DA">
        <w:rPr>
          <w:rFonts w:ascii="Arial" w:hAnsi="Arial" w:cs="Arial"/>
          <w:bCs/>
          <w:sz w:val="22"/>
        </w:rPr>
        <w:t>. This is to:</w:t>
      </w:r>
    </w:p>
    <w:p w14:paraId="6355F17E" w14:textId="4CA5BCAF" w:rsidR="00DE22B1" w:rsidRPr="00194B9A" w:rsidRDefault="00733DAC" w:rsidP="00972A40">
      <w:pPr>
        <w:pStyle w:val="ListParagraph"/>
        <w:numPr>
          <w:ilvl w:val="0"/>
          <w:numId w:val="40"/>
        </w:numPr>
        <w:ind w:left="284" w:hanging="284"/>
        <w:jc w:val="both"/>
        <w:rPr>
          <w:rFonts w:ascii="Arial" w:hAnsi="Arial" w:cs="Arial"/>
          <w:bCs/>
          <w:sz w:val="22"/>
        </w:rPr>
      </w:pPr>
      <w:r w:rsidRPr="009673DA">
        <w:rPr>
          <w:rFonts w:ascii="Arial" w:hAnsi="Arial" w:cs="Arial"/>
          <w:bCs/>
          <w:sz w:val="22"/>
        </w:rPr>
        <w:t>Enable</w:t>
      </w:r>
      <w:r w:rsidR="00DE22B1" w:rsidRPr="009673DA">
        <w:rPr>
          <w:rFonts w:ascii="Arial" w:hAnsi="Arial" w:cs="Arial"/>
          <w:bCs/>
          <w:sz w:val="22"/>
        </w:rPr>
        <w:t xml:space="preserve"> the Treasurer </w:t>
      </w:r>
      <w:r w:rsidR="00DE22B1" w:rsidRPr="00194B9A">
        <w:rPr>
          <w:rFonts w:ascii="Arial" w:hAnsi="Arial" w:cs="Arial"/>
          <w:bCs/>
          <w:sz w:val="22"/>
        </w:rPr>
        <w:t xml:space="preserve">to keep accurate accounts for presentation to the AGM, for discussion with </w:t>
      </w:r>
      <w:r w:rsidR="00DE22B1" w:rsidRPr="00F4396A">
        <w:rPr>
          <w:rFonts w:ascii="Arial" w:hAnsi="Arial" w:cs="Arial"/>
          <w:bCs/>
          <w:sz w:val="22"/>
        </w:rPr>
        <w:t xml:space="preserve">the </w:t>
      </w:r>
      <w:r w:rsidRPr="00F4396A">
        <w:rPr>
          <w:rFonts w:ascii="Arial" w:hAnsi="Arial" w:cs="Arial"/>
          <w:bCs/>
          <w:sz w:val="22"/>
        </w:rPr>
        <w:t>T</w:t>
      </w:r>
      <w:r w:rsidR="00DE22B1" w:rsidRPr="00F4396A">
        <w:rPr>
          <w:rFonts w:ascii="Arial" w:hAnsi="Arial" w:cs="Arial"/>
          <w:bCs/>
          <w:sz w:val="22"/>
        </w:rPr>
        <w:t xml:space="preserve">rustees </w:t>
      </w:r>
      <w:r w:rsidR="00DE22B1" w:rsidRPr="00194B9A">
        <w:rPr>
          <w:rFonts w:ascii="Arial" w:hAnsi="Arial" w:cs="Arial"/>
          <w:bCs/>
          <w:sz w:val="22"/>
        </w:rPr>
        <w:t xml:space="preserve">and to meet regulatory requirements. </w:t>
      </w:r>
    </w:p>
    <w:p w14:paraId="731E6049" w14:textId="77777777" w:rsidR="00DE22B1" w:rsidRPr="00194B9A" w:rsidRDefault="00DE22B1" w:rsidP="00972A40">
      <w:pPr>
        <w:pStyle w:val="ListParagraph"/>
        <w:numPr>
          <w:ilvl w:val="0"/>
          <w:numId w:val="40"/>
        </w:numPr>
        <w:ind w:left="284" w:hanging="284"/>
        <w:jc w:val="both"/>
        <w:rPr>
          <w:rFonts w:ascii="Arial" w:hAnsi="Arial" w:cs="Arial"/>
          <w:bCs/>
          <w:sz w:val="22"/>
        </w:rPr>
      </w:pPr>
      <w:r w:rsidRPr="00194B9A">
        <w:rPr>
          <w:rFonts w:ascii="Arial" w:hAnsi="Arial" w:cs="Arial"/>
          <w:bCs/>
          <w:sz w:val="22"/>
        </w:rPr>
        <w:t xml:space="preserve">Allow the group members to understand how their monies are being managed. </w:t>
      </w:r>
    </w:p>
    <w:p w14:paraId="6F60D7D6" w14:textId="77777777" w:rsidR="00DE22B1" w:rsidRPr="00194B9A" w:rsidRDefault="00DE22B1" w:rsidP="00972A40">
      <w:pPr>
        <w:pStyle w:val="ListParagraph"/>
        <w:numPr>
          <w:ilvl w:val="0"/>
          <w:numId w:val="40"/>
        </w:numPr>
        <w:ind w:left="284" w:hanging="284"/>
        <w:jc w:val="both"/>
        <w:rPr>
          <w:rFonts w:ascii="Arial" w:hAnsi="Arial" w:cs="Arial"/>
          <w:bCs/>
          <w:sz w:val="22"/>
        </w:rPr>
      </w:pPr>
      <w:r w:rsidRPr="00194B9A">
        <w:rPr>
          <w:rFonts w:ascii="Arial" w:hAnsi="Arial" w:cs="Arial"/>
          <w:bCs/>
          <w:sz w:val="22"/>
        </w:rPr>
        <w:t xml:space="preserve">Maintain transparency and trust for all concerned. </w:t>
      </w:r>
    </w:p>
    <w:p w14:paraId="71452EBD" w14:textId="77777777" w:rsidR="00DE22B1" w:rsidRPr="00194B9A" w:rsidRDefault="00DE22B1" w:rsidP="00972A40">
      <w:pPr>
        <w:pStyle w:val="ListParagraph"/>
        <w:numPr>
          <w:ilvl w:val="0"/>
          <w:numId w:val="40"/>
        </w:numPr>
        <w:ind w:left="284" w:hanging="284"/>
        <w:jc w:val="both"/>
        <w:rPr>
          <w:rFonts w:ascii="Arial" w:hAnsi="Arial" w:cs="Arial"/>
          <w:bCs/>
          <w:sz w:val="22"/>
        </w:rPr>
      </w:pPr>
      <w:r w:rsidRPr="00194B9A">
        <w:rPr>
          <w:rFonts w:ascii="Arial" w:hAnsi="Arial" w:cs="Arial"/>
          <w:bCs/>
          <w:sz w:val="22"/>
        </w:rPr>
        <w:t xml:space="preserve">Minimise the risk of error and potential loss of funds. </w:t>
      </w:r>
    </w:p>
    <w:p w14:paraId="061F0E90" w14:textId="4A015FA8" w:rsidR="00DE22B1" w:rsidRDefault="00DE22B1" w:rsidP="00972A40">
      <w:pPr>
        <w:pStyle w:val="ListParagraph"/>
        <w:numPr>
          <w:ilvl w:val="0"/>
          <w:numId w:val="40"/>
        </w:numPr>
        <w:ind w:left="284" w:hanging="284"/>
        <w:jc w:val="both"/>
        <w:rPr>
          <w:rFonts w:ascii="Arial" w:hAnsi="Arial" w:cs="Arial"/>
          <w:bCs/>
          <w:sz w:val="22"/>
        </w:rPr>
      </w:pPr>
      <w:r w:rsidRPr="00194B9A">
        <w:rPr>
          <w:rFonts w:ascii="Arial" w:hAnsi="Arial" w:cs="Arial"/>
          <w:bCs/>
          <w:sz w:val="22"/>
        </w:rPr>
        <w:t>Allow group</w:t>
      </w:r>
      <w:r w:rsidR="00091C49">
        <w:rPr>
          <w:rFonts w:ascii="Arial" w:hAnsi="Arial" w:cs="Arial"/>
          <w:bCs/>
          <w:sz w:val="22"/>
        </w:rPr>
        <w:t xml:space="preserve"> co-ordinators and group</w:t>
      </w:r>
      <w:r w:rsidRPr="00194B9A">
        <w:rPr>
          <w:rFonts w:ascii="Arial" w:hAnsi="Arial" w:cs="Arial"/>
          <w:bCs/>
          <w:sz w:val="22"/>
        </w:rPr>
        <w:t xml:space="preserve"> leaders to maintain cash floats. </w:t>
      </w:r>
    </w:p>
    <w:p w14:paraId="5DB02D3F" w14:textId="1D7EA385" w:rsidR="004C4490" w:rsidRPr="004C4490" w:rsidRDefault="004C4490" w:rsidP="00055EAE">
      <w:pPr>
        <w:jc w:val="both"/>
        <w:rPr>
          <w:rFonts w:ascii="Arial" w:hAnsi="Arial" w:cs="Arial"/>
          <w:b/>
          <w:sz w:val="24"/>
          <w:szCs w:val="24"/>
        </w:rPr>
      </w:pPr>
      <w:r w:rsidRPr="004C4490">
        <w:rPr>
          <w:rFonts w:ascii="Arial" w:hAnsi="Arial" w:cs="Arial"/>
          <w:b/>
          <w:color w:val="FF0000"/>
          <w:sz w:val="24"/>
          <w:szCs w:val="24"/>
        </w:rPr>
        <w:t xml:space="preserve">4: </w:t>
      </w:r>
      <w:r w:rsidRPr="005F440C">
        <w:rPr>
          <w:rFonts w:ascii="Arial" w:eastAsiaTheme="majorEastAsia" w:hAnsi="Arial" w:cs="Arial"/>
          <w:b/>
          <w:color w:val="002060"/>
          <w:sz w:val="24"/>
          <w:szCs w:val="24"/>
        </w:rPr>
        <w:t>Receipts</w:t>
      </w:r>
    </w:p>
    <w:p w14:paraId="388AFAF5" w14:textId="5EF1BA27" w:rsidR="00DE22B1" w:rsidRPr="009673DA" w:rsidRDefault="00DE22B1" w:rsidP="00055EAE">
      <w:pPr>
        <w:jc w:val="both"/>
        <w:rPr>
          <w:rFonts w:ascii="Arial" w:hAnsi="Arial" w:cs="Arial"/>
          <w:bCs/>
          <w:sz w:val="22"/>
        </w:rPr>
      </w:pPr>
      <w:r w:rsidRPr="009673DA">
        <w:rPr>
          <w:rFonts w:ascii="Arial" w:hAnsi="Arial" w:cs="Arial"/>
          <w:bCs/>
          <w:sz w:val="22"/>
        </w:rPr>
        <w:t xml:space="preserve">To manage the handover of cash and cheques to be paid into the </w:t>
      </w:r>
      <w:r w:rsidR="00091C49">
        <w:rPr>
          <w:rFonts w:ascii="Arial" w:eastAsia="Verdana" w:hAnsi="Arial" w:cs="Arial"/>
          <w:sz w:val="22"/>
        </w:rPr>
        <w:t>MAu3a</w:t>
      </w:r>
      <w:r w:rsidRPr="009673DA">
        <w:rPr>
          <w:rFonts w:ascii="Arial" w:hAnsi="Arial" w:cs="Arial"/>
          <w:bCs/>
          <w:sz w:val="22"/>
        </w:rPr>
        <w:t xml:space="preserve"> bank account:</w:t>
      </w:r>
    </w:p>
    <w:p w14:paraId="46CA495E" w14:textId="186D3D60" w:rsidR="00DE22B1" w:rsidRPr="009673DA" w:rsidRDefault="00DE22B1" w:rsidP="00FB4278">
      <w:pPr>
        <w:pStyle w:val="ListParagraph"/>
        <w:numPr>
          <w:ilvl w:val="0"/>
          <w:numId w:val="45"/>
        </w:numPr>
        <w:spacing w:line="256" w:lineRule="auto"/>
        <w:ind w:left="284" w:hanging="284"/>
        <w:jc w:val="both"/>
        <w:rPr>
          <w:rFonts w:ascii="Arial" w:hAnsi="Arial" w:cs="Arial"/>
          <w:bCs/>
          <w:sz w:val="22"/>
        </w:rPr>
      </w:pPr>
      <w:r w:rsidRPr="009673DA">
        <w:rPr>
          <w:rFonts w:ascii="Arial" w:hAnsi="Arial" w:cs="Arial"/>
          <w:bCs/>
          <w:sz w:val="22"/>
        </w:rPr>
        <w:t xml:space="preserve">Bank </w:t>
      </w:r>
      <w:r w:rsidR="00733DAC" w:rsidRPr="009673DA">
        <w:rPr>
          <w:rFonts w:ascii="Arial" w:hAnsi="Arial" w:cs="Arial"/>
          <w:bCs/>
          <w:sz w:val="22"/>
        </w:rPr>
        <w:t>P</w:t>
      </w:r>
      <w:r w:rsidRPr="009673DA">
        <w:rPr>
          <w:rFonts w:ascii="Arial" w:hAnsi="Arial" w:cs="Arial"/>
          <w:bCs/>
          <w:sz w:val="22"/>
        </w:rPr>
        <w:t>aying</w:t>
      </w:r>
      <w:r w:rsidR="00733DAC" w:rsidRPr="009673DA">
        <w:rPr>
          <w:rFonts w:ascii="Arial" w:hAnsi="Arial" w:cs="Arial"/>
          <w:bCs/>
          <w:sz w:val="22"/>
        </w:rPr>
        <w:t>-</w:t>
      </w:r>
      <w:r w:rsidRPr="009673DA">
        <w:rPr>
          <w:rFonts w:ascii="Arial" w:hAnsi="Arial" w:cs="Arial"/>
          <w:bCs/>
          <w:sz w:val="22"/>
        </w:rPr>
        <w:t xml:space="preserve">in </w:t>
      </w:r>
      <w:r w:rsidR="00733DAC" w:rsidRPr="009673DA">
        <w:rPr>
          <w:rFonts w:ascii="Arial" w:hAnsi="Arial" w:cs="Arial"/>
          <w:bCs/>
          <w:sz w:val="22"/>
        </w:rPr>
        <w:t>S</w:t>
      </w:r>
      <w:r w:rsidRPr="009673DA">
        <w:rPr>
          <w:rFonts w:ascii="Arial" w:hAnsi="Arial" w:cs="Arial"/>
          <w:bCs/>
          <w:sz w:val="22"/>
        </w:rPr>
        <w:t xml:space="preserve">lips </w:t>
      </w:r>
      <w:r w:rsidR="00733DAC" w:rsidRPr="009673DA">
        <w:rPr>
          <w:rFonts w:ascii="Arial" w:hAnsi="Arial" w:cs="Arial"/>
          <w:bCs/>
          <w:sz w:val="22"/>
        </w:rPr>
        <w:t xml:space="preserve">(PIS) </w:t>
      </w:r>
      <w:r w:rsidRPr="009673DA">
        <w:rPr>
          <w:rFonts w:ascii="Arial" w:hAnsi="Arial" w:cs="Arial"/>
          <w:bCs/>
          <w:sz w:val="22"/>
        </w:rPr>
        <w:t xml:space="preserve">will not be </w:t>
      </w:r>
      <w:r w:rsidR="00733DAC" w:rsidRPr="009673DA">
        <w:rPr>
          <w:rFonts w:ascii="Arial" w:hAnsi="Arial" w:cs="Arial"/>
          <w:bCs/>
          <w:sz w:val="22"/>
        </w:rPr>
        <w:t>provided</w:t>
      </w:r>
      <w:r w:rsidRPr="009673DA">
        <w:rPr>
          <w:rFonts w:ascii="Arial" w:hAnsi="Arial" w:cs="Arial"/>
          <w:bCs/>
          <w:sz w:val="22"/>
        </w:rPr>
        <w:t xml:space="preserve"> to group</w:t>
      </w:r>
      <w:r w:rsidR="00091C49">
        <w:rPr>
          <w:rFonts w:ascii="Arial" w:hAnsi="Arial" w:cs="Arial"/>
          <w:bCs/>
          <w:sz w:val="22"/>
        </w:rPr>
        <w:t xml:space="preserve"> co-ordinators and group</w:t>
      </w:r>
      <w:r w:rsidRPr="009673DA">
        <w:rPr>
          <w:rFonts w:ascii="Arial" w:hAnsi="Arial" w:cs="Arial"/>
          <w:bCs/>
          <w:sz w:val="22"/>
        </w:rPr>
        <w:t xml:space="preserve"> leaders for this purpose. </w:t>
      </w:r>
    </w:p>
    <w:p w14:paraId="596D761C" w14:textId="2791F607" w:rsidR="00DE22B1" w:rsidRPr="009673DA" w:rsidRDefault="00DE22B1" w:rsidP="00FB4278">
      <w:pPr>
        <w:pStyle w:val="ListParagraph"/>
        <w:numPr>
          <w:ilvl w:val="0"/>
          <w:numId w:val="45"/>
        </w:numPr>
        <w:spacing w:line="256" w:lineRule="auto"/>
        <w:ind w:left="284" w:hanging="284"/>
        <w:jc w:val="both"/>
        <w:rPr>
          <w:rFonts w:ascii="Arial" w:hAnsi="Arial" w:cs="Arial"/>
          <w:bCs/>
          <w:sz w:val="22"/>
        </w:rPr>
      </w:pPr>
      <w:r w:rsidRPr="009673DA">
        <w:rPr>
          <w:rFonts w:ascii="Arial" w:hAnsi="Arial" w:cs="Arial"/>
          <w:bCs/>
          <w:sz w:val="22"/>
        </w:rPr>
        <w:t xml:space="preserve">Group </w:t>
      </w:r>
      <w:r w:rsidR="00091C49">
        <w:rPr>
          <w:rFonts w:ascii="Arial" w:hAnsi="Arial" w:cs="Arial"/>
          <w:bCs/>
          <w:sz w:val="22"/>
        </w:rPr>
        <w:t xml:space="preserve">co-ordinators and group </w:t>
      </w:r>
      <w:r w:rsidRPr="009673DA">
        <w:rPr>
          <w:rFonts w:ascii="Arial" w:hAnsi="Arial" w:cs="Arial"/>
          <w:bCs/>
          <w:sz w:val="22"/>
        </w:rPr>
        <w:t xml:space="preserve">leaders may pay sums due by issuing their own cheque or paying online through their own bank account. </w:t>
      </w:r>
      <w:r w:rsidR="002E00C8">
        <w:rPr>
          <w:rFonts w:ascii="Arial" w:hAnsi="Arial" w:cs="Arial"/>
          <w:bCs/>
          <w:sz w:val="22"/>
        </w:rPr>
        <w:t xml:space="preserve"> These sums may be recovered from the Treasurer (see </w:t>
      </w:r>
      <w:r w:rsidR="002E00C8" w:rsidRPr="002E00C8">
        <w:rPr>
          <w:rFonts w:ascii="Arial" w:hAnsi="Arial" w:cs="Arial"/>
          <w:b/>
          <w:color w:val="FF0000"/>
          <w:sz w:val="22"/>
        </w:rPr>
        <w:t>8:</w:t>
      </w:r>
      <w:r w:rsidR="002E00C8" w:rsidRPr="002E00C8">
        <w:rPr>
          <w:rFonts w:ascii="Arial" w:hAnsi="Arial" w:cs="Arial"/>
          <w:b/>
          <w:color w:val="002060"/>
          <w:sz w:val="22"/>
        </w:rPr>
        <w:t xml:space="preserve"> Expenses Policy</w:t>
      </w:r>
      <w:r w:rsidR="002E00C8" w:rsidRPr="002E00C8">
        <w:rPr>
          <w:rFonts w:ascii="Arial" w:hAnsi="Arial" w:cs="Arial"/>
          <w:bCs/>
          <w:color w:val="002060"/>
          <w:sz w:val="22"/>
        </w:rPr>
        <w:t xml:space="preserve"> </w:t>
      </w:r>
      <w:r w:rsidR="002E00C8">
        <w:rPr>
          <w:rFonts w:ascii="Arial" w:hAnsi="Arial" w:cs="Arial"/>
          <w:bCs/>
          <w:sz w:val="22"/>
        </w:rPr>
        <w:t>below)</w:t>
      </w:r>
    </w:p>
    <w:p w14:paraId="5758FDA4" w14:textId="25982E0E" w:rsidR="00DE22B1" w:rsidRPr="009673DA" w:rsidRDefault="00DE22B1" w:rsidP="00FB4278">
      <w:pPr>
        <w:pStyle w:val="ListParagraph"/>
        <w:numPr>
          <w:ilvl w:val="0"/>
          <w:numId w:val="45"/>
        </w:numPr>
        <w:spacing w:line="256" w:lineRule="auto"/>
        <w:ind w:left="284" w:hanging="284"/>
        <w:jc w:val="both"/>
        <w:rPr>
          <w:rFonts w:ascii="Arial" w:hAnsi="Arial" w:cs="Arial"/>
          <w:bCs/>
          <w:sz w:val="22"/>
        </w:rPr>
      </w:pPr>
      <w:r w:rsidRPr="009673DA">
        <w:rPr>
          <w:rFonts w:ascii="Arial" w:hAnsi="Arial" w:cs="Arial"/>
          <w:bCs/>
          <w:sz w:val="22"/>
        </w:rPr>
        <w:t>Where applicable</w:t>
      </w:r>
      <w:r w:rsidR="00733DAC" w:rsidRPr="009673DA">
        <w:rPr>
          <w:rFonts w:ascii="Arial" w:hAnsi="Arial" w:cs="Arial"/>
          <w:bCs/>
          <w:sz w:val="22"/>
        </w:rPr>
        <w:t>,</w:t>
      </w:r>
      <w:r w:rsidRPr="009673DA">
        <w:rPr>
          <w:rFonts w:ascii="Arial" w:hAnsi="Arial" w:cs="Arial"/>
          <w:bCs/>
          <w:sz w:val="22"/>
        </w:rPr>
        <w:t xml:space="preserve"> receipts will need to be given to group </w:t>
      </w:r>
      <w:r w:rsidR="00091C49">
        <w:rPr>
          <w:rFonts w:ascii="Arial" w:hAnsi="Arial" w:cs="Arial"/>
          <w:bCs/>
          <w:sz w:val="22"/>
        </w:rPr>
        <w:t xml:space="preserve">co-ordinators and group </w:t>
      </w:r>
      <w:r w:rsidRPr="009673DA">
        <w:rPr>
          <w:rFonts w:ascii="Arial" w:hAnsi="Arial" w:cs="Arial"/>
          <w:bCs/>
          <w:sz w:val="22"/>
        </w:rPr>
        <w:t xml:space="preserve">leaders, or acknowledged by email. </w:t>
      </w:r>
    </w:p>
    <w:p w14:paraId="0C0764E2" w14:textId="25331060" w:rsidR="00DE22B1" w:rsidRPr="009673DA" w:rsidRDefault="00DE22B1" w:rsidP="00FB4278">
      <w:pPr>
        <w:pStyle w:val="ListParagraph"/>
        <w:numPr>
          <w:ilvl w:val="0"/>
          <w:numId w:val="45"/>
        </w:numPr>
        <w:spacing w:line="256" w:lineRule="auto"/>
        <w:ind w:left="284" w:hanging="284"/>
        <w:jc w:val="both"/>
        <w:rPr>
          <w:rFonts w:ascii="Arial" w:hAnsi="Arial" w:cs="Arial"/>
          <w:bCs/>
          <w:sz w:val="22"/>
        </w:rPr>
      </w:pPr>
      <w:r w:rsidRPr="009673DA">
        <w:rPr>
          <w:rFonts w:ascii="Arial" w:hAnsi="Arial" w:cs="Arial"/>
          <w:bCs/>
          <w:sz w:val="22"/>
        </w:rPr>
        <w:t>Where net sums are being paid over</w:t>
      </w:r>
      <w:r w:rsidR="00733DAC" w:rsidRPr="009673DA">
        <w:rPr>
          <w:rFonts w:ascii="Arial" w:hAnsi="Arial" w:cs="Arial"/>
          <w:bCs/>
          <w:sz w:val="22"/>
        </w:rPr>
        <w:t>,</w:t>
      </w:r>
      <w:r w:rsidRPr="009673DA">
        <w:rPr>
          <w:rFonts w:ascii="Arial" w:hAnsi="Arial" w:cs="Arial"/>
          <w:bCs/>
          <w:sz w:val="22"/>
        </w:rPr>
        <w:t xml:space="preserve"> this needs to be fully demonstrated to the Treasurer. </w:t>
      </w:r>
    </w:p>
    <w:p w14:paraId="12B5DF96" w14:textId="00130A62" w:rsidR="00DE22B1" w:rsidRPr="009673DA" w:rsidRDefault="00DE22B1" w:rsidP="00FB4278">
      <w:pPr>
        <w:pStyle w:val="ListParagraph"/>
        <w:numPr>
          <w:ilvl w:val="0"/>
          <w:numId w:val="45"/>
        </w:numPr>
        <w:ind w:left="284" w:hanging="284"/>
        <w:jc w:val="both"/>
        <w:rPr>
          <w:rFonts w:ascii="Arial" w:hAnsi="Arial" w:cs="Arial"/>
          <w:sz w:val="22"/>
        </w:rPr>
      </w:pPr>
      <w:r w:rsidRPr="009673DA">
        <w:rPr>
          <w:rFonts w:ascii="Arial" w:hAnsi="Arial" w:cs="Arial"/>
          <w:sz w:val="22"/>
        </w:rPr>
        <w:t xml:space="preserve">Cash held back for cash flow purposes will be within the </w:t>
      </w:r>
      <w:r w:rsidR="00091C49">
        <w:rPr>
          <w:rFonts w:ascii="Arial" w:hAnsi="Arial" w:cs="Arial"/>
          <w:sz w:val="22"/>
        </w:rPr>
        <w:t>MAu3a</w:t>
      </w:r>
      <w:r w:rsidRPr="009673DA">
        <w:rPr>
          <w:rFonts w:ascii="Arial" w:hAnsi="Arial" w:cs="Arial"/>
          <w:sz w:val="22"/>
        </w:rPr>
        <w:t>’s approved limits (</w:t>
      </w:r>
      <w:r w:rsidR="00091C49">
        <w:rPr>
          <w:rFonts w:ascii="Arial" w:hAnsi="Arial" w:cs="Arial"/>
          <w:sz w:val="22"/>
        </w:rPr>
        <w:t>which</w:t>
      </w:r>
      <w:r w:rsidR="00091C49" w:rsidRPr="009673DA">
        <w:rPr>
          <w:rFonts w:ascii="Arial" w:hAnsi="Arial" w:cs="Arial"/>
          <w:sz w:val="22"/>
        </w:rPr>
        <w:t xml:space="preserve"> </w:t>
      </w:r>
      <w:r w:rsidRPr="009673DA">
        <w:rPr>
          <w:rFonts w:ascii="Arial" w:hAnsi="Arial" w:cs="Arial"/>
          <w:sz w:val="22"/>
        </w:rPr>
        <w:t xml:space="preserve">will vary by activity). </w:t>
      </w:r>
    </w:p>
    <w:p w14:paraId="27221B1E" w14:textId="77777777" w:rsidR="00FB4278" w:rsidRDefault="00FB4278" w:rsidP="00FB4278">
      <w:pPr>
        <w:pStyle w:val="ListParagraph"/>
        <w:ind w:left="0"/>
        <w:rPr>
          <w:rFonts w:ascii="Arial" w:hAnsi="Arial" w:cs="Arial"/>
          <w:sz w:val="22"/>
        </w:rPr>
      </w:pPr>
    </w:p>
    <w:p w14:paraId="62FB6208" w14:textId="576DA112" w:rsidR="00FB4278" w:rsidRPr="00FB4278" w:rsidRDefault="00FB4278" w:rsidP="00FB4278">
      <w:pPr>
        <w:pStyle w:val="ListParagraph"/>
        <w:ind w:left="0"/>
        <w:rPr>
          <w:rFonts w:ascii="Arial" w:hAnsi="Arial" w:cs="Arial"/>
          <w:sz w:val="22"/>
        </w:rPr>
      </w:pPr>
      <w:r w:rsidRPr="00202783">
        <w:rPr>
          <w:rFonts w:ascii="Arial" w:hAnsi="Arial" w:cs="Arial"/>
          <w:sz w:val="22"/>
        </w:rPr>
        <w:t>Whenever practical</w:t>
      </w:r>
      <w:r w:rsidR="00091C49">
        <w:rPr>
          <w:rFonts w:ascii="Arial" w:hAnsi="Arial" w:cs="Arial"/>
          <w:sz w:val="22"/>
        </w:rPr>
        <w:t>,</w:t>
      </w:r>
      <w:r w:rsidRPr="00202783">
        <w:rPr>
          <w:rFonts w:ascii="Arial" w:hAnsi="Arial" w:cs="Arial"/>
          <w:sz w:val="22"/>
        </w:rPr>
        <w:t xml:space="preserve"> two people should be involved in counting cash receipts.</w:t>
      </w:r>
    </w:p>
    <w:p w14:paraId="664F3AC8" w14:textId="15DE0550" w:rsidR="00DE22B1" w:rsidRPr="00733DAC" w:rsidRDefault="00CE6ABB" w:rsidP="004C4490">
      <w:pPr>
        <w:pStyle w:val="Heading2"/>
        <w:numPr>
          <w:ilvl w:val="0"/>
          <w:numId w:val="0"/>
        </w:numPr>
        <w:spacing w:after="240"/>
        <w:jc w:val="both"/>
        <w:rPr>
          <w:rStyle w:val="Strong"/>
          <w:rFonts w:ascii="Arial" w:hAnsi="Arial" w:cs="Arial"/>
          <w:b/>
          <w:color w:val="002060"/>
          <w:szCs w:val="24"/>
        </w:rPr>
      </w:pPr>
      <w:r>
        <w:rPr>
          <w:rStyle w:val="Strong"/>
          <w:rFonts w:ascii="Arial" w:hAnsi="Arial" w:cs="Arial"/>
          <w:b/>
          <w:color w:val="FF0000"/>
          <w:szCs w:val="24"/>
        </w:rPr>
        <w:t xml:space="preserve">5: </w:t>
      </w:r>
      <w:r w:rsidR="29B37907" w:rsidRPr="00733DAC">
        <w:rPr>
          <w:rStyle w:val="Strong"/>
          <w:rFonts w:ascii="Arial" w:hAnsi="Arial" w:cs="Arial"/>
          <w:b/>
          <w:color w:val="002060"/>
          <w:szCs w:val="24"/>
        </w:rPr>
        <w:t>Payments</w:t>
      </w:r>
    </w:p>
    <w:p w14:paraId="088EFAD4" w14:textId="758211AA" w:rsidR="00DE22B1" w:rsidRPr="009673DA" w:rsidRDefault="00DE22B1" w:rsidP="009673DA">
      <w:pPr>
        <w:jc w:val="both"/>
        <w:rPr>
          <w:rFonts w:ascii="Arial" w:hAnsi="Arial" w:cs="Arial"/>
          <w:sz w:val="22"/>
        </w:rPr>
      </w:pPr>
      <w:r w:rsidRPr="009673DA">
        <w:rPr>
          <w:rFonts w:ascii="Arial" w:hAnsi="Arial" w:cs="Arial"/>
          <w:sz w:val="22"/>
        </w:rPr>
        <w:t xml:space="preserve">The </w:t>
      </w:r>
      <w:r w:rsidR="00733DAC" w:rsidRPr="009673DA">
        <w:rPr>
          <w:rFonts w:ascii="Arial" w:hAnsi="Arial" w:cs="Arial"/>
          <w:sz w:val="22"/>
        </w:rPr>
        <w:t>Management Committee</w:t>
      </w:r>
      <w:r w:rsidRPr="009673DA">
        <w:rPr>
          <w:rFonts w:ascii="Arial" w:hAnsi="Arial" w:cs="Arial"/>
          <w:sz w:val="22"/>
        </w:rPr>
        <w:t xml:space="preserve"> will inform relevant </w:t>
      </w:r>
      <w:r w:rsidR="00091C49">
        <w:rPr>
          <w:rFonts w:ascii="Arial" w:hAnsi="Arial" w:cs="Arial"/>
          <w:sz w:val="22"/>
        </w:rPr>
        <w:t>g</w:t>
      </w:r>
      <w:r w:rsidRPr="009673DA">
        <w:rPr>
          <w:rFonts w:ascii="Arial" w:hAnsi="Arial" w:cs="Arial"/>
          <w:sz w:val="22"/>
        </w:rPr>
        <w:t xml:space="preserve">roup </w:t>
      </w:r>
      <w:r w:rsidR="00091C49">
        <w:rPr>
          <w:rFonts w:ascii="Arial" w:hAnsi="Arial" w:cs="Arial"/>
          <w:sz w:val="22"/>
        </w:rPr>
        <w:t xml:space="preserve">co-ordinators and group </w:t>
      </w:r>
      <w:r w:rsidRPr="009673DA">
        <w:rPr>
          <w:rFonts w:ascii="Arial" w:hAnsi="Arial" w:cs="Arial"/>
          <w:sz w:val="22"/>
        </w:rPr>
        <w:t>leaders as to the approved process for payments relating to:</w:t>
      </w:r>
    </w:p>
    <w:p w14:paraId="70394744" w14:textId="01507F44" w:rsidR="00DE22B1" w:rsidRPr="009673DA" w:rsidRDefault="00DE22B1" w:rsidP="009673DA">
      <w:pPr>
        <w:pStyle w:val="ListParagraph"/>
        <w:numPr>
          <w:ilvl w:val="0"/>
          <w:numId w:val="46"/>
        </w:numPr>
        <w:ind w:left="284" w:hanging="284"/>
        <w:jc w:val="both"/>
        <w:rPr>
          <w:rFonts w:ascii="Arial" w:hAnsi="Arial" w:cs="Arial"/>
          <w:sz w:val="22"/>
        </w:rPr>
      </w:pPr>
      <w:r w:rsidRPr="009673DA">
        <w:rPr>
          <w:rFonts w:ascii="Arial" w:hAnsi="Arial" w:cs="Arial"/>
          <w:sz w:val="22"/>
        </w:rPr>
        <w:t xml:space="preserve">a trip organised by and paid </w:t>
      </w:r>
      <w:r w:rsidR="00091C49">
        <w:rPr>
          <w:rFonts w:ascii="Arial" w:hAnsi="Arial" w:cs="Arial"/>
          <w:sz w:val="22"/>
        </w:rPr>
        <w:t xml:space="preserve">for </w:t>
      </w:r>
      <w:r w:rsidRPr="009673DA">
        <w:rPr>
          <w:rFonts w:ascii="Arial" w:hAnsi="Arial" w:cs="Arial"/>
          <w:sz w:val="22"/>
        </w:rPr>
        <w:t xml:space="preserve">through the </w:t>
      </w:r>
      <w:r w:rsidR="00091C49">
        <w:rPr>
          <w:rFonts w:ascii="Arial" w:hAnsi="Arial" w:cs="Arial"/>
          <w:sz w:val="22"/>
        </w:rPr>
        <w:t>MAu3a</w:t>
      </w:r>
      <w:r w:rsidRPr="009673DA">
        <w:rPr>
          <w:rFonts w:ascii="Arial" w:hAnsi="Arial" w:cs="Arial"/>
          <w:sz w:val="22"/>
        </w:rPr>
        <w:t xml:space="preserve"> or paid directly by the members to the trip organiser. </w:t>
      </w:r>
    </w:p>
    <w:p w14:paraId="606FFB01" w14:textId="6642B88B" w:rsidR="00DE22B1" w:rsidRPr="009673DA" w:rsidRDefault="00DE22B1" w:rsidP="009673DA">
      <w:pPr>
        <w:pStyle w:val="ListParagraph"/>
        <w:numPr>
          <w:ilvl w:val="0"/>
          <w:numId w:val="46"/>
        </w:numPr>
        <w:ind w:left="284" w:hanging="284"/>
        <w:jc w:val="both"/>
        <w:rPr>
          <w:rFonts w:ascii="Arial" w:hAnsi="Arial" w:cs="Arial"/>
          <w:sz w:val="22"/>
        </w:rPr>
      </w:pPr>
      <w:r w:rsidRPr="009673DA">
        <w:rPr>
          <w:rFonts w:ascii="Arial" w:hAnsi="Arial" w:cs="Arial"/>
          <w:sz w:val="22"/>
        </w:rPr>
        <w:t xml:space="preserve">payments </w:t>
      </w:r>
      <w:r w:rsidR="00091C49">
        <w:rPr>
          <w:rFonts w:ascii="Arial" w:hAnsi="Arial" w:cs="Arial"/>
          <w:sz w:val="22"/>
        </w:rPr>
        <w:t>which are</w:t>
      </w:r>
      <w:r w:rsidRPr="009673DA">
        <w:rPr>
          <w:rFonts w:ascii="Arial" w:hAnsi="Arial" w:cs="Arial"/>
          <w:sz w:val="22"/>
        </w:rPr>
        <w:t xml:space="preserve"> be deducted from activity revenue</w:t>
      </w:r>
      <w:r w:rsidR="00733DAC" w:rsidRPr="009673DA">
        <w:rPr>
          <w:rFonts w:ascii="Arial" w:hAnsi="Arial" w:cs="Arial"/>
          <w:sz w:val="22"/>
        </w:rPr>
        <w:t xml:space="preserve"> for:</w:t>
      </w:r>
    </w:p>
    <w:p w14:paraId="42FD4694" w14:textId="77777777" w:rsidR="00DE22B1" w:rsidRPr="009673DA" w:rsidRDefault="00DE22B1" w:rsidP="009673DA">
      <w:pPr>
        <w:pStyle w:val="ListParagraph"/>
        <w:numPr>
          <w:ilvl w:val="1"/>
          <w:numId w:val="42"/>
        </w:numPr>
        <w:jc w:val="both"/>
        <w:rPr>
          <w:rFonts w:ascii="Arial" w:hAnsi="Arial" w:cs="Arial"/>
          <w:sz w:val="22"/>
        </w:rPr>
      </w:pPr>
      <w:r w:rsidRPr="009673DA">
        <w:rPr>
          <w:rFonts w:ascii="Arial" w:hAnsi="Arial" w:cs="Arial"/>
          <w:sz w:val="22"/>
        </w:rPr>
        <w:t>Venues</w:t>
      </w:r>
    </w:p>
    <w:p w14:paraId="09898737" w14:textId="77777777" w:rsidR="00DE22B1" w:rsidRPr="009673DA" w:rsidRDefault="00DE22B1" w:rsidP="009673DA">
      <w:pPr>
        <w:pStyle w:val="ListParagraph"/>
        <w:numPr>
          <w:ilvl w:val="1"/>
          <w:numId w:val="42"/>
        </w:numPr>
        <w:jc w:val="both"/>
        <w:rPr>
          <w:rFonts w:ascii="Arial" w:hAnsi="Arial" w:cs="Arial"/>
          <w:sz w:val="22"/>
        </w:rPr>
      </w:pPr>
      <w:r w:rsidRPr="009673DA">
        <w:rPr>
          <w:rFonts w:ascii="Arial" w:hAnsi="Arial" w:cs="Arial"/>
          <w:sz w:val="22"/>
        </w:rPr>
        <w:t>Coaches</w:t>
      </w:r>
    </w:p>
    <w:p w14:paraId="7C150E96" w14:textId="77777777" w:rsidR="00DE22B1" w:rsidRPr="009673DA" w:rsidRDefault="00DE22B1" w:rsidP="009673DA">
      <w:pPr>
        <w:pStyle w:val="ListParagraph"/>
        <w:numPr>
          <w:ilvl w:val="1"/>
          <w:numId w:val="42"/>
        </w:numPr>
        <w:jc w:val="both"/>
        <w:rPr>
          <w:rFonts w:ascii="Arial" w:hAnsi="Arial" w:cs="Arial"/>
          <w:sz w:val="22"/>
        </w:rPr>
      </w:pPr>
      <w:r w:rsidRPr="009673DA">
        <w:rPr>
          <w:rFonts w:ascii="Arial" w:hAnsi="Arial" w:cs="Arial"/>
          <w:sz w:val="22"/>
        </w:rPr>
        <w:t>Tutors</w:t>
      </w:r>
    </w:p>
    <w:p w14:paraId="4EDD86E1" w14:textId="77777777" w:rsidR="00DE22B1" w:rsidRPr="009673DA" w:rsidRDefault="00DE22B1" w:rsidP="009673DA">
      <w:pPr>
        <w:pStyle w:val="ListParagraph"/>
        <w:numPr>
          <w:ilvl w:val="1"/>
          <w:numId w:val="42"/>
        </w:numPr>
        <w:jc w:val="both"/>
        <w:rPr>
          <w:rFonts w:ascii="Arial" w:hAnsi="Arial" w:cs="Arial"/>
          <w:sz w:val="22"/>
        </w:rPr>
      </w:pPr>
      <w:r w:rsidRPr="009673DA">
        <w:rPr>
          <w:rFonts w:ascii="Arial" w:hAnsi="Arial" w:cs="Arial"/>
          <w:sz w:val="22"/>
        </w:rPr>
        <w:t>Speakers</w:t>
      </w:r>
    </w:p>
    <w:p w14:paraId="238C3F48" w14:textId="7D8230AF" w:rsidR="00DE22B1" w:rsidRPr="009673DA" w:rsidRDefault="00DE22B1" w:rsidP="009673DA">
      <w:pPr>
        <w:pStyle w:val="ListParagraph"/>
        <w:numPr>
          <w:ilvl w:val="1"/>
          <w:numId w:val="42"/>
        </w:numPr>
        <w:jc w:val="both"/>
        <w:rPr>
          <w:rFonts w:ascii="Arial" w:hAnsi="Arial" w:cs="Arial"/>
          <w:sz w:val="22"/>
        </w:rPr>
      </w:pPr>
      <w:r w:rsidRPr="009673DA">
        <w:rPr>
          <w:rFonts w:ascii="Arial" w:hAnsi="Arial" w:cs="Arial"/>
          <w:sz w:val="22"/>
        </w:rPr>
        <w:t>Other</w:t>
      </w:r>
    </w:p>
    <w:p w14:paraId="566462F4" w14:textId="4C263EA3" w:rsidR="00DE22B1" w:rsidRPr="009673DA" w:rsidRDefault="00091C49" w:rsidP="009673DA">
      <w:pPr>
        <w:pStyle w:val="ListParagraph"/>
        <w:numPr>
          <w:ilvl w:val="0"/>
          <w:numId w:val="41"/>
        </w:numPr>
        <w:ind w:left="284" w:hanging="284"/>
        <w:jc w:val="both"/>
        <w:rPr>
          <w:rFonts w:ascii="Arial" w:hAnsi="Arial" w:cs="Arial"/>
          <w:sz w:val="22"/>
        </w:rPr>
      </w:pPr>
      <w:r>
        <w:rPr>
          <w:rFonts w:ascii="Arial" w:hAnsi="Arial" w:cs="Arial"/>
          <w:sz w:val="22"/>
        </w:rPr>
        <w:t>w</w:t>
      </w:r>
      <w:r w:rsidR="00DE22B1" w:rsidRPr="009673DA">
        <w:rPr>
          <w:rFonts w:ascii="Arial" w:hAnsi="Arial" w:cs="Arial"/>
          <w:sz w:val="22"/>
        </w:rPr>
        <w:t xml:space="preserve">hen payment for venues, coaches, tutors, speakers etc must be paid by the </w:t>
      </w:r>
      <w:r>
        <w:rPr>
          <w:rFonts w:ascii="Arial" w:hAnsi="Arial" w:cs="Arial"/>
          <w:sz w:val="22"/>
        </w:rPr>
        <w:t>MAu3a</w:t>
      </w:r>
      <w:r w:rsidR="00DE22B1" w:rsidRPr="009673DA">
        <w:rPr>
          <w:rFonts w:ascii="Arial" w:hAnsi="Arial" w:cs="Arial"/>
          <w:sz w:val="22"/>
        </w:rPr>
        <w:t xml:space="preserve">. </w:t>
      </w:r>
    </w:p>
    <w:p w14:paraId="64351483" w14:textId="6F1768AB" w:rsidR="00DE22B1" w:rsidRPr="009673DA" w:rsidRDefault="00091C49" w:rsidP="009673DA">
      <w:pPr>
        <w:jc w:val="both"/>
        <w:rPr>
          <w:rFonts w:ascii="Arial" w:hAnsi="Arial" w:cs="Arial"/>
          <w:sz w:val="22"/>
        </w:rPr>
      </w:pPr>
      <w:r>
        <w:rPr>
          <w:rFonts w:ascii="Arial" w:hAnsi="Arial" w:cs="Arial"/>
          <w:sz w:val="22"/>
        </w:rPr>
        <w:t>S</w:t>
      </w:r>
      <w:r w:rsidR="00DE22B1" w:rsidRPr="009673DA">
        <w:rPr>
          <w:rFonts w:ascii="Arial" w:hAnsi="Arial" w:cs="Arial"/>
          <w:sz w:val="22"/>
        </w:rPr>
        <w:t xml:space="preserve">peakers </w:t>
      </w:r>
      <w:r>
        <w:rPr>
          <w:rFonts w:ascii="Arial" w:hAnsi="Arial" w:cs="Arial"/>
          <w:sz w:val="22"/>
        </w:rPr>
        <w:t xml:space="preserve">requiring payment </w:t>
      </w:r>
      <w:r w:rsidR="00DE22B1" w:rsidRPr="009673DA">
        <w:rPr>
          <w:rFonts w:ascii="Arial" w:hAnsi="Arial" w:cs="Arial"/>
          <w:sz w:val="22"/>
        </w:rPr>
        <w:t xml:space="preserve">should be asked to state their fees and any </w:t>
      </w:r>
      <w:r>
        <w:rPr>
          <w:rFonts w:ascii="Arial" w:hAnsi="Arial" w:cs="Arial"/>
          <w:sz w:val="22"/>
        </w:rPr>
        <w:t xml:space="preserve">reasonable </w:t>
      </w:r>
      <w:r w:rsidR="00DE22B1" w:rsidRPr="009673DA">
        <w:rPr>
          <w:rFonts w:ascii="Arial" w:hAnsi="Arial" w:cs="Arial"/>
          <w:sz w:val="22"/>
        </w:rPr>
        <w:t xml:space="preserve">travel costs </w:t>
      </w:r>
      <w:r>
        <w:rPr>
          <w:rFonts w:ascii="Arial" w:hAnsi="Arial" w:cs="Arial"/>
          <w:sz w:val="22"/>
        </w:rPr>
        <w:t xml:space="preserve">in writing </w:t>
      </w:r>
      <w:r w:rsidR="00DE22B1" w:rsidRPr="009673DA">
        <w:rPr>
          <w:rFonts w:ascii="Arial" w:hAnsi="Arial" w:cs="Arial"/>
          <w:sz w:val="22"/>
        </w:rPr>
        <w:t xml:space="preserve">at the time of </w:t>
      </w:r>
      <w:r>
        <w:rPr>
          <w:rFonts w:ascii="Arial" w:hAnsi="Arial" w:cs="Arial"/>
          <w:sz w:val="22"/>
        </w:rPr>
        <w:t xml:space="preserve">they are </w:t>
      </w:r>
      <w:r w:rsidR="00DE22B1" w:rsidRPr="009673DA">
        <w:rPr>
          <w:rFonts w:ascii="Arial" w:hAnsi="Arial" w:cs="Arial"/>
          <w:sz w:val="22"/>
        </w:rPr>
        <w:t>book</w:t>
      </w:r>
      <w:r>
        <w:rPr>
          <w:rFonts w:ascii="Arial" w:hAnsi="Arial" w:cs="Arial"/>
          <w:sz w:val="22"/>
        </w:rPr>
        <w:t>ed.</w:t>
      </w:r>
      <w:r w:rsidR="00DE22B1" w:rsidRPr="009673DA">
        <w:rPr>
          <w:rFonts w:ascii="Arial" w:hAnsi="Arial" w:cs="Arial"/>
          <w:sz w:val="22"/>
        </w:rPr>
        <w:t xml:space="preserve"> </w:t>
      </w:r>
      <w:r>
        <w:rPr>
          <w:rFonts w:ascii="Arial" w:hAnsi="Arial" w:cs="Arial"/>
          <w:sz w:val="22"/>
        </w:rPr>
        <w:t>Such p</w:t>
      </w:r>
      <w:r w:rsidR="00733DAC" w:rsidRPr="009673DA">
        <w:rPr>
          <w:rFonts w:ascii="Arial" w:hAnsi="Arial" w:cs="Arial"/>
          <w:sz w:val="22"/>
        </w:rPr>
        <w:t>ayment</w:t>
      </w:r>
      <w:r>
        <w:rPr>
          <w:rFonts w:ascii="Arial" w:hAnsi="Arial" w:cs="Arial"/>
          <w:sz w:val="22"/>
        </w:rPr>
        <w:t>s</w:t>
      </w:r>
      <w:r w:rsidR="00DE22B1" w:rsidRPr="009673DA">
        <w:rPr>
          <w:rFonts w:ascii="Arial" w:hAnsi="Arial" w:cs="Arial"/>
          <w:sz w:val="22"/>
        </w:rPr>
        <w:t xml:space="preserve"> </w:t>
      </w:r>
      <w:r>
        <w:rPr>
          <w:rFonts w:ascii="Arial" w:hAnsi="Arial" w:cs="Arial"/>
          <w:sz w:val="22"/>
        </w:rPr>
        <w:t xml:space="preserve">shall be </w:t>
      </w:r>
      <w:r w:rsidR="00DE22B1" w:rsidRPr="009673DA">
        <w:rPr>
          <w:rFonts w:ascii="Arial" w:hAnsi="Arial" w:cs="Arial"/>
          <w:sz w:val="22"/>
        </w:rPr>
        <w:t xml:space="preserve">obtained from the </w:t>
      </w:r>
      <w:r w:rsidR="00DE22B1" w:rsidRPr="009673DA">
        <w:rPr>
          <w:rFonts w:ascii="Arial" w:hAnsi="Arial" w:cs="Arial"/>
          <w:bCs/>
          <w:sz w:val="22"/>
        </w:rPr>
        <w:t>Treasurer</w:t>
      </w:r>
      <w:r>
        <w:rPr>
          <w:rFonts w:ascii="Arial" w:hAnsi="Arial" w:cs="Arial"/>
          <w:bCs/>
          <w:sz w:val="22"/>
        </w:rPr>
        <w:t xml:space="preserve"> and paid to the speaker when they have delivered their talk. </w:t>
      </w:r>
    </w:p>
    <w:p w14:paraId="6360D8AE" w14:textId="6F902425" w:rsidR="00DE22B1" w:rsidRPr="009673DA" w:rsidRDefault="00DE22B1" w:rsidP="009673DA">
      <w:pPr>
        <w:jc w:val="both"/>
        <w:rPr>
          <w:rFonts w:ascii="Arial" w:hAnsi="Arial" w:cs="Arial"/>
          <w:sz w:val="22"/>
        </w:rPr>
      </w:pPr>
      <w:r w:rsidRPr="009673DA">
        <w:rPr>
          <w:rFonts w:ascii="Arial" w:hAnsi="Arial" w:cs="Arial"/>
          <w:bCs/>
          <w:sz w:val="22"/>
        </w:rPr>
        <w:lastRenderedPageBreak/>
        <w:t xml:space="preserve">Where the </w:t>
      </w:r>
      <w:r w:rsidR="00733DAC" w:rsidRPr="009673DA">
        <w:rPr>
          <w:rFonts w:ascii="Arial" w:hAnsi="Arial" w:cs="Arial"/>
          <w:sz w:val="22"/>
        </w:rPr>
        <w:t>Management Committee</w:t>
      </w:r>
      <w:r w:rsidRPr="009673DA">
        <w:rPr>
          <w:rFonts w:ascii="Arial" w:hAnsi="Arial" w:cs="Arial"/>
          <w:bCs/>
          <w:sz w:val="22"/>
        </w:rPr>
        <w:t xml:space="preserve"> has agreed the use of paid tutor</w:t>
      </w:r>
      <w:r w:rsidR="00733DAC" w:rsidRPr="009673DA">
        <w:rPr>
          <w:rFonts w:ascii="Arial" w:hAnsi="Arial" w:cs="Arial"/>
          <w:bCs/>
          <w:sz w:val="22"/>
        </w:rPr>
        <w:t>s</w:t>
      </w:r>
      <w:r w:rsidRPr="009673DA">
        <w:rPr>
          <w:rFonts w:ascii="Arial" w:hAnsi="Arial" w:cs="Arial"/>
          <w:bCs/>
          <w:sz w:val="22"/>
        </w:rPr>
        <w:t xml:space="preserve">, they must provide evidence of their self-employed status and invoice the </w:t>
      </w:r>
      <w:r w:rsidR="00091C49">
        <w:rPr>
          <w:rFonts w:ascii="Arial" w:hAnsi="Arial" w:cs="Arial"/>
          <w:bCs/>
          <w:sz w:val="22"/>
        </w:rPr>
        <w:t>MAu3a</w:t>
      </w:r>
      <w:r w:rsidRPr="009673DA">
        <w:rPr>
          <w:rFonts w:ascii="Arial" w:hAnsi="Arial" w:cs="Arial"/>
          <w:bCs/>
          <w:sz w:val="22"/>
        </w:rPr>
        <w:t xml:space="preserve"> as agreed.</w:t>
      </w:r>
    </w:p>
    <w:p w14:paraId="1565650E" w14:textId="20120305" w:rsidR="00DE22B1" w:rsidRPr="009673DA" w:rsidRDefault="00DE22B1" w:rsidP="009673DA">
      <w:pPr>
        <w:jc w:val="both"/>
        <w:rPr>
          <w:rFonts w:ascii="Arial" w:hAnsi="Arial" w:cs="Arial"/>
          <w:sz w:val="22"/>
        </w:rPr>
      </w:pPr>
      <w:r w:rsidRPr="009673DA">
        <w:rPr>
          <w:rFonts w:ascii="Arial" w:hAnsi="Arial" w:cs="Arial"/>
          <w:sz w:val="22"/>
        </w:rPr>
        <w:t xml:space="preserve">The </w:t>
      </w:r>
      <w:r w:rsidR="00733DAC" w:rsidRPr="009673DA">
        <w:rPr>
          <w:rFonts w:ascii="Arial" w:hAnsi="Arial" w:cs="Arial"/>
          <w:sz w:val="22"/>
        </w:rPr>
        <w:t>Management Committee</w:t>
      </w:r>
      <w:r w:rsidRPr="009673DA">
        <w:rPr>
          <w:rFonts w:ascii="Arial" w:hAnsi="Arial" w:cs="Arial"/>
          <w:sz w:val="22"/>
        </w:rPr>
        <w:t xml:space="preserve"> (via the Treasurer) will monitor the income and expenditure of the </w:t>
      </w:r>
      <w:r w:rsidR="00091C49">
        <w:rPr>
          <w:rFonts w:ascii="Arial" w:hAnsi="Arial" w:cs="Arial"/>
          <w:sz w:val="22"/>
        </w:rPr>
        <w:t xml:space="preserve">Interest </w:t>
      </w:r>
      <w:r w:rsidR="00641B4D">
        <w:rPr>
          <w:rFonts w:ascii="Arial" w:hAnsi="Arial" w:cs="Arial"/>
          <w:sz w:val="22"/>
        </w:rPr>
        <w:t>G</w:t>
      </w:r>
      <w:r w:rsidRPr="009673DA">
        <w:rPr>
          <w:rFonts w:ascii="Arial" w:hAnsi="Arial" w:cs="Arial"/>
          <w:sz w:val="22"/>
        </w:rPr>
        <w:t xml:space="preserve">roups. </w:t>
      </w:r>
      <w:r w:rsidR="00733DAC" w:rsidRPr="009673DA">
        <w:rPr>
          <w:rFonts w:ascii="Arial" w:hAnsi="Arial" w:cs="Arial"/>
          <w:sz w:val="22"/>
        </w:rPr>
        <w:t xml:space="preserve"> </w:t>
      </w:r>
      <w:r w:rsidRPr="009673DA">
        <w:rPr>
          <w:rFonts w:ascii="Arial" w:hAnsi="Arial" w:cs="Arial"/>
          <w:sz w:val="22"/>
        </w:rPr>
        <w:t>Group</w:t>
      </w:r>
      <w:r w:rsidR="00641B4D">
        <w:rPr>
          <w:rFonts w:ascii="Arial" w:hAnsi="Arial" w:cs="Arial"/>
          <w:sz w:val="22"/>
        </w:rPr>
        <w:t xml:space="preserve"> co-ordinators and group</w:t>
      </w:r>
      <w:r w:rsidRPr="009673DA">
        <w:rPr>
          <w:rFonts w:ascii="Arial" w:hAnsi="Arial" w:cs="Arial"/>
          <w:sz w:val="22"/>
        </w:rPr>
        <w:t xml:space="preserve"> leaders need to provide regular</w:t>
      </w:r>
      <w:r w:rsidR="00641B4D">
        <w:rPr>
          <w:rFonts w:ascii="Arial" w:hAnsi="Arial" w:cs="Arial"/>
          <w:sz w:val="22"/>
        </w:rPr>
        <w:t xml:space="preserve"> finance</w:t>
      </w:r>
      <w:r w:rsidRPr="009673DA">
        <w:rPr>
          <w:rFonts w:ascii="Arial" w:hAnsi="Arial" w:cs="Arial"/>
          <w:sz w:val="22"/>
        </w:rPr>
        <w:t xml:space="preserve"> information, as agreed, to the Treasurer. </w:t>
      </w:r>
      <w:r w:rsidR="00733DAC" w:rsidRPr="009673DA">
        <w:rPr>
          <w:rFonts w:ascii="Arial" w:hAnsi="Arial" w:cs="Arial"/>
          <w:sz w:val="22"/>
        </w:rPr>
        <w:t xml:space="preserve"> </w:t>
      </w:r>
      <w:r w:rsidRPr="009673DA">
        <w:rPr>
          <w:rFonts w:ascii="Arial" w:hAnsi="Arial" w:cs="Arial"/>
          <w:sz w:val="22"/>
        </w:rPr>
        <w:t xml:space="preserve">Where </w:t>
      </w:r>
      <w:r w:rsidR="00641B4D">
        <w:rPr>
          <w:rFonts w:ascii="Arial" w:hAnsi="Arial" w:cs="Arial"/>
          <w:sz w:val="22"/>
        </w:rPr>
        <w:t>Interest G</w:t>
      </w:r>
      <w:r w:rsidRPr="009673DA">
        <w:rPr>
          <w:rFonts w:ascii="Arial" w:hAnsi="Arial" w:cs="Arial"/>
          <w:sz w:val="22"/>
        </w:rPr>
        <w:t xml:space="preserve">roups do not comply then the </w:t>
      </w:r>
      <w:r w:rsidR="00733DAC" w:rsidRPr="009673DA">
        <w:rPr>
          <w:rFonts w:ascii="Arial" w:hAnsi="Arial" w:cs="Arial"/>
          <w:sz w:val="22"/>
        </w:rPr>
        <w:t xml:space="preserve">Management Committee </w:t>
      </w:r>
      <w:r w:rsidRPr="009673DA">
        <w:rPr>
          <w:rFonts w:ascii="Arial" w:hAnsi="Arial" w:cs="Arial"/>
          <w:sz w:val="22"/>
        </w:rPr>
        <w:t xml:space="preserve">will review as to whether the group is legitimately operating in line with </w:t>
      </w:r>
      <w:r w:rsidR="00641B4D" w:rsidRPr="009673DA">
        <w:rPr>
          <w:rFonts w:ascii="Arial" w:hAnsi="Arial" w:cs="Arial"/>
          <w:sz w:val="22"/>
        </w:rPr>
        <w:t>the</w:t>
      </w:r>
      <w:r w:rsidR="00641B4D">
        <w:rPr>
          <w:rFonts w:ascii="Arial" w:hAnsi="Arial" w:cs="Arial"/>
          <w:sz w:val="22"/>
        </w:rPr>
        <w:t xml:space="preserve"> MAu3a’s </w:t>
      </w:r>
      <w:r w:rsidRPr="009673DA">
        <w:rPr>
          <w:rFonts w:ascii="Arial" w:hAnsi="Arial" w:cs="Arial"/>
          <w:sz w:val="22"/>
        </w:rPr>
        <w:t>insurance and financial requirements.</w:t>
      </w:r>
    </w:p>
    <w:p w14:paraId="2AA17258" w14:textId="19D4FB44" w:rsidR="00E71D3F" w:rsidRPr="00BA4D45" w:rsidRDefault="00E71D3F" w:rsidP="00BA4D45">
      <w:pPr>
        <w:pStyle w:val="Standard"/>
        <w:spacing w:line="240" w:lineRule="auto"/>
        <w:jc w:val="both"/>
        <w:rPr>
          <w:rFonts w:ascii="Arial" w:hAnsi="Arial" w:cs="Arial"/>
        </w:rPr>
      </w:pPr>
      <w:r w:rsidRPr="009673DA">
        <w:rPr>
          <w:rFonts w:ascii="Arial" w:hAnsi="Arial" w:cs="Arial"/>
        </w:rPr>
        <w:t>If a</w:t>
      </w:r>
      <w:r w:rsidR="00A777F4" w:rsidRPr="009673DA">
        <w:rPr>
          <w:rFonts w:ascii="Arial" w:hAnsi="Arial" w:cs="Arial"/>
        </w:rPr>
        <w:t>n Interest G</w:t>
      </w:r>
      <w:r w:rsidRPr="009673DA">
        <w:rPr>
          <w:rFonts w:ascii="Arial" w:hAnsi="Arial" w:cs="Arial"/>
        </w:rPr>
        <w:t xml:space="preserve">roup needs special equipment to operate, it may apply to the Management </w:t>
      </w:r>
      <w:r w:rsidRPr="00194B9A">
        <w:rPr>
          <w:rFonts w:ascii="Arial" w:hAnsi="Arial" w:cs="Arial"/>
        </w:rPr>
        <w:t xml:space="preserve">Committee for funding.  Equipment that is required for multiple groups, such as computers and </w:t>
      </w:r>
      <w:r w:rsidR="00835C7E" w:rsidRPr="00194B9A">
        <w:rPr>
          <w:rFonts w:ascii="Arial" w:hAnsi="Arial" w:cs="Arial"/>
        </w:rPr>
        <w:t>audio-visual</w:t>
      </w:r>
      <w:r w:rsidRPr="00194B9A">
        <w:rPr>
          <w:rFonts w:ascii="Arial" w:hAnsi="Arial" w:cs="Arial"/>
        </w:rPr>
        <w:t xml:space="preserve"> equipment</w:t>
      </w:r>
      <w:r w:rsidR="00495FB7">
        <w:rPr>
          <w:rFonts w:ascii="Arial" w:hAnsi="Arial" w:cs="Arial"/>
        </w:rPr>
        <w:t>,</w:t>
      </w:r>
      <w:r w:rsidRPr="00194B9A">
        <w:rPr>
          <w:rFonts w:ascii="Arial" w:hAnsi="Arial" w:cs="Arial"/>
        </w:rPr>
        <w:t xml:space="preserve"> is purchased from central funds with advice from the Equipment Officer.</w:t>
      </w:r>
    </w:p>
    <w:p w14:paraId="6DE27564" w14:textId="2447D950" w:rsidR="00DE22B1" w:rsidRPr="00BA4D45" w:rsidRDefault="00CE6ABB" w:rsidP="004C4490">
      <w:pPr>
        <w:pStyle w:val="Heading2"/>
        <w:numPr>
          <w:ilvl w:val="0"/>
          <w:numId w:val="0"/>
        </w:numPr>
        <w:spacing w:after="240"/>
        <w:jc w:val="both"/>
        <w:rPr>
          <w:rFonts w:ascii="Arial" w:hAnsi="Arial" w:cs="Arial"/>
          <w:color w:val="002060"/>
          <w:szCs w:val="24"/>
        </w:rPr>
      </w:pPr>
      <w:r>
        <w:rPr>
          <w:rFonts w:ascii="Arial" w:hAnsi="Arial" w:cs="Arial"/>
          <w:color w:val="FF0000"/>
          <w:szCs w:val="24"/>
        </w:rPr>
        <w:t xml:space="preserve">6: </w:t>
      </w:r>
      <w:r w:rsidR="29B37907" w:rsidRPr="00BA4D45">
        <w:rPr>
          <w:rFonts w:ascii="Arial" w:hAnsi="Arial" w:cs="Arial"/>
          <w:color w:val="002060"/>
          <w:szCs w:val="24"/>
        </w:rPr>
        <w:t xml:space="preserve">Social </w:t>
      </w:r>
      <w:r>
        <w:rPr>
          <w:rFonts w:ascii="Arial" w:hAnsi="Arial" w:cs="Arial"/>
          <w:color w:val="002060"/>
          <w:szCs w:val="24"/>
        </w:rPr>
        <w:t>A</w:t>
      </w:r>
      <w:r w:rsidR="29B37907" w:rsidRPr="00BA4D45">
        <w:rPr>
          <w:rFonts w:ascii="Arial" w:hAnsi="Arial" w:cs="Arial"/>
          <w:color w:val="002060"/>
          <w:szCs w:val="24"/>
        </w:rPr>
        <w:t>ctivities</w:t>
      </w:r>
    </w:p>
    <w:p w14:paraId="23BE7D15" w14:textId="0846A77F" w:rsidR="00DE22B1" w:rsidRPr="00194B9A" w:rsidRDefault="00DE22B1" w:rsidP="00194B9A">
      <w:pPr>
        <w:jc w:val="both"/>
        <w:rPr>
          <w:rFonts w:ascii="Arial" w:hAnsi="Arial" w:cs="Arial"/>
          <w:sz w:val="22"/>
        </w:rPr>
      </w:pPr>
      <w:r w:rsidRPr="00194B9A">
        <w:rPr>
          <w:rFonts w:ascii="Arial" w:hAnsi="Arial" w:cs="Arial"/>
          <w:sz w:val="22"/>
        </w:rPr>
        <w:t xml:space="preserve">Events such as theatre trips, visits or educational days out must be charged at cost and all participants pay appropriately. </w:t>
      </w:r>
      <w:r w:rsidR="00BA4D45">
        <w:rPr>
          <w:rFonts w:ascii="Arial" w:hAnsi="Arial" w:cs="Arial"/>
          <w:sz w:val="22"/>
        </w:rPr>
        <w:t xml:space="preserve"> </w:t>
      </w:r>
      <w:r w:rsidRPr="00194B9A">
        <w:rPr>
          <w:rFonts w:ascii="Arial" w:hAnsi="Arial" w:cs="Arial"/>
          <w:sz w:val="22"/>
        </w:rPr>
        <w:t xml:space="preserve">The costs paid by members must cover out-of-pocket expenses. </w:t>
      </w:r>
    </w:p>
    <w:p w14:paraId="5DD15CED" w14:textId="27F1D3B1" w:rsidR="00DE22B1" w:rsidRPr="00194B9A" w:rsidRDefault="00DE22B1" w:rsidP="00194B9A">
      <w:pPr>
        <w:jc w:val="both"/>
        <w:rPr>
          <w:rFonts w:ascii="Arial" w:hAnsi="Arial" w:cs="Arial"/>
          <w:sz w:val="22"/>
        </w:rPr>
      </w:pPr>
      <w:r w:rsidRPr="00194B9A">
        <w:rPr>
          <w:rFonts w:ascii="Arial" w:hAnsi="Arial" w:cs="Arial"/>
          <w:sz w:val="22"/>
        </w:rPr>
        <w:t>The organiser of an event must not benefit from any discount (</w:t>
      </w:r>
      <w:r w:rsidR="00265A7C" w:rsidRPr="00194B9A">
        <w:rPr>
          <w:rFonts w:ascii="Arial" w:hAnsi="Arial" w:cs="Arial"/>
          <w:sz w:val="22"/>
        </w:rPr>
        <w:t>e.g.</w:t>
      </w:r>
      <w:r w:rsidRPr="00194B9A">
        <w:rPr>
          <w:rFonts w:ascii="Arial" w:hAnsi="Arial" w:cs="Arial"/>
          <w:sz w:val="22"/>
        </w:rPr>
        <w:t xml:space="preserve"> a free place) offered by the organisation providing the event. </w:t>
      </w:r>
      <w:r w:rsidR="00BA4D45">
        <w:rPr>
          <w:rFonts w:ascii="Arial" w:hAnsi="Arial" w:cs="Arial"/>
          <w:sz w:val="22"/>
        </w:rPr>
        <w:t xml:space="preserve"> </w:t>
      </w:r>
      <w:r w:rsidRPr="00194B9A">
        <w:rPr>
          <w:rFonts w:ascii="Arial" w:hAnsi="Arial" w:cs="Arial"/>
          <w:sz w:val="22"/>
        </w:rPr>
        <w:t xml:space="preserve">The value of </w:t>
      </w:r>
      <w:r w:rsidR="00641B4D">
        <w:rPr>
          <w:rFonts w:ascii="Arial" w:hAnsi="Arial" w:cs="Arial"/>
          <w:sz w:val="22"/>
        </w:rPr>
        <w:t xml:space="preserve">any </w:t>
      </w:r>
      <w:r w:rsidRPr="00194B9A">
        <w:rPr>
          <w:rFonts w:ascii="Arial" w:hAnsi="Arial" w:cs="Arial"/>
          <w:sz w:val="22"/>
        </w:rPr>
        <w:t>free place must be shared out among all participants to the event.</w:t>
      </w:r>
    </w:p>
    <w:p w14:paraId="43E6E92F" w14:textId="219C54E4" w:rsidR="00DE22B1" w:rsidRPr="00194B9A" w:rsidRDefault="00DE22B1" w:rsidP="00194B9A">
      <w:pPr>
        <w:jc w:val="both"/>
        <w:rPr>
          <w:rFonts w:ascii="Arial" w:hAnsi="Arial" w:cs="Arial"/>
          <w:sz w:val="22"/>
        </w:rPr>
      </w:pPr>
      <w:r w:rsidRPr="00194B9A">
        <w:rPr>
          <w:rFonts w:ascii="Arial" w:hAnsi="Arial" w:cs="Arial"/>
          <w:sz w:val="22"/>
        </w:rPr>
        <w:t xml:space="preserve">Out-of-pocket expenses </w:t>
      </w:r>
      <w:r w:rsidR="00641B4D">
        <w:rPr>
          <w:rFonts w:ascii="Arial" w:hAnsi="Arial" w:cs="Arial"/>
          <w:sz w:val="22"/>
        </w:rPr>
        <w:t>may</w:t>
      </w:r>
      <w:r w:rsidR="00641B4D" w:rsidRPr="00194B9A">
        <w:rPr>
          <w:rFonts w:ascii="Arial" w:hAnsi="Arial" w:cs="Arial"/>
          <w:sz w:val="22"/>
        </w:rPr>
        <w:t xml:space="preserve"> </w:t>
      </w:r>
      <w:r w:rsidRPr="00194B9A">
        <w:rPr>
          <w:rFonts w:ascii="Arial" w:hAnsi="Arial" w:cs="Arial"/>
          <w:sz w:val="22"/>
        </w:rPr>
        <w:t xml:space="preserve">be paid to an organiser out of the money collected for the event. </w:t>
      </w:r>
      <w:r w:rsidR="00BA4D45">
        <w:rPr>
          <w:rFonts w:ascii="Arial" w:hAnsi="Arial" w:cs="Arial"/>
          <w:sz w:val="22"/>
        </w:rPr>
        <w:t xml:space="preserve"> </w:t>
      </w:r>
      <w:r w:rsidRPr="00194B9A">
        <w:rPr>
          <w:rFonts w:ascii="Arial" w:hAnsi="Arial" w:cs="Arial"/>
          <w:sz w:val="22"/>
        </w:rPr>
        <w:t xml:space="preserve">As all </w:t>
      </w:r>
      <w:r w:rsidR="00091C49">
        <w:rPr>
          <w:rFonts w:ascii="Arial" w:hAnsi="Arial" w:cs="Arial"/>
          <w:sz w:val="22"/>
        </w:rPr>
        <w:t>MAu3a</w:t>
      </w:r>
      <w:r w:rsidRPr="00194B9A">
        <w:rPr>
          <w:rFonts w:ascii="Arial" w:hAnsi="Arial" w:cs="Arial"/>
          <w:sz w:val="22"/>
        </w:rPr>
        <w:t xml:space="preserve"> members offer their services free to the movement, the organiser(s) must not get any pecuniary reward for organising an event. </w:t>
      </w:r>
    </w:p>
    <w:p w14:paraId="0C8C77EF" w14:textId="423C488F" w:rsidR="00DE22B1" w:rsidRPr="004C4490" w:rsidRDefault="00125529" w:rsidP="004C4490">
      <w:pPr>
        <w:pStyle w:val="Heading2"/>
        <w:numPr>
          <w:ilvl w:val="0"/>
          <w:numId w:val="0"/>
        </w:numPr>
        <w:spacing w:after="240"/>
        <w:jc w:val="both"/>
        <w:rPr>
          <w:rFonts w:ascii="Arial" w:hAnsi="Arial" w:cs="Arial"/>
          <w:color w:val="002060"/>
          <w:szCs w:val="24"/>
        </w:rPr>
      </w:pPr>
      <w:r w:rsidRPr="004C4490">
        <w:rPr>
          <w:rFonts w:ascii="Arial" w:hAnsi="Arial" w:cs="Arial"/>
          <w:color w:val="FF0000"/>
          <w:szCs w:val="24"/>
        </w:rPr>
        <w:t xml:space="preserve">7: </w:t>
      </w:r>
      <w:r w:rsidR="29B37907" w:rsidRPr="004C4490">
        <w:rPr>
          <w:rFonts w:ascii="Arial" w:hAnsi="Arial" w:cs="Arial"/>
          <w:color w:val="002060"/>
          <w:szCs w:val="24"/>
        </w:rPr>
        <w:t xml:space="preserve">Payments to </w:t>
      </w:r>
      <w:r w:rsidRPr="004C4490">
        <w:rPr>
          <w:rFonts w:ascii="Arial" w:hAnsi="Arial" w:cs="Arial"/>
          <w:color w:val="002060"/>
          <w:szCs w:val="24"/>
        </w:rPr>
        <w:t>o</w:t>
      </w:r>
      <w:r w:rsidR="29B37907" w:rsidRPr="004C4490">
        <w:rPr>
          <w:rFonts w:ascii="Arial" w:hAnsi="Arial" w:cs="Arial"/>
          <w:color w:val="002060"/>
          <w:szCs w:val="24"/>
        </w:rPr>
        <w:t xml:space="preserve">ther </w:t>
      </w:r>
      <w:r w:rsidRPr="004C4490">
        <w:rPr>
          <w:rFonts w:ascii="Arial" w:hAnsi="Arial" w:cs="Arial"/>
          <w:color w:val="002060"/>
          <w:szCs w:val="24"/>
        </w:rPr>
        <w:t>C</w:t>
      </w:r>
      <w:r w:rsidR="29B37907" w:rsidRPr="004C4490">
        <w:rPr>
          <w:rFonts w:ascii="Arial" w:hAnsi="Arial" w:cs="Arial"/>
          <w:color w:val="002060"/>
          <w:szCs w:val="24"/>
        </w:rPr>
        <w:t>harities</w:t>
      </w:r>
    </w:p>
    <w:p w14:paraId="369F384D" w14:textId="05718454" w:rsidR="001B2E69" w:rsidRPr="009673DA" w:rsidRDefault="00DE22B1" w:rsidP="00194B9A">
      <w:pPr>
        <w:jc w:val="both"/>
        <w:rPr>
          <w:rFonts w:ascii="Arial" w:hAnsi="Arial" w:cs="Arial"/>
          <w:sz w:val="22"/>
        </w:rPr>
      </w:pPr>
      <w:r w:rsidRPr="009673DA">
        <w:rPr>
          <w:rFonts w:ascii="Arial" w:hAnsi="Arial" w:cs="Arial"/>
          <w:sz w:val="22"/>
        </w:rPr>
        <w:t xml:space="preserve">In line with charity law, </w:t>
      </w:r>
      <w:r w:rsidR="00641B4D">
        <w:rPr>
          <w:rFonts w:ascii="Arial" w:hAnsi="Arial" w:cs="Arial"/>
          <w:sz w:val="22"/>
        </w:rPr>
        <w:t>the</w:t>
      </w:r>
      <w:r w:rsidR="00641B4D" w:rsidRPr="009673DA">
        <w:rPr>
          <w:rFonts w:ascii="Arial" w:hAnsi="Arial" w:cs="Arial"/>
          <w:sz w:val="22"/>
        </w:rPr>
        <w:t xml:space="preserve"> </w:t>
      </w:r>
      <w:r w:rsidR="00641B4D">
        <w:rPr>
          <w:rFonts w:ascii="Arial" w:hAnsi="Arial" w:cs="Arial"/>
          <w:sz w:val="22"/>
        </w:rPr>
        <w:t>MA</w:t>
      </w:r>
      <w:r w:rsidR="00BA4D45" w:rsidRPr="009673DA">
        <w:rPr>
          <w:rFonts w:ascii="Arial" w:hAnsi="Arial" w:cs="Arial"/>
          <w:sz w:val="22"/>
        </w:rPr>
        <w:t xml:space="preserve">u3a </w:t>
      </w:r>
      <w:r w:rsidRPr="009673DA">
        <w:rPr>
          <w:rFonts w:ascii="Arial" w:hAnsi="Arial" w:cs="Arial"/>
          <w:sz w:val="22"/>
        </w:rPr>
        <w:t xml:space="preserve">cannot raise funds for another charity that does not have similar charitable objectives. </w:t>
      </w:r>
      <w:r w:rsidR="00BA4D45" w:rsidRPr="009673DA">
        <w:rPr>
          <w:rFonts w:ascii="Arial" w:hAnsi="Arial" w:cs="Arial"/>
          <w:sz w:val="22"/>
        </w:rPr>
        <w:t xml:space="preserve"> </w:t>
      </w:r>
    </w:p>
    <w:p w14:paraId="03E1C6B9" w14:textId="6EEE384B" w:rsidR="00DE22B1" w:rsidRPr="009673DA" w:rsidRDefault="00091C49" w:rsidP="00194B9A">
      <w:pPr>
        <w:jc w:val="both"/>
        <w:rPr>
          <w:rFonts w:ascii="Arial" w:hAnsi="Arial" w:cs="Arial"/>
          <w:sz w:val="22"/>
        </w:rPr>
      </w:pPr>
      <w:r>
        <w:rPr>
          <w:rFonts w:ascii="Arial" w:eastAsia="Verdana" w:hAnsi="Arial" w:cs="Arial"/>
          <w:sz w:val="22"/>
        </w:rPr>
        <w:t>MAu3a</w:t>
      </w:r>
      <w:r w:rsidR="00DE22B1" w:rsidRPr="009673DA">
        <w:rPr>
          <w:rFonts w:ascii="Arial" w:hAnsi="Arial" w:cs="Arial"/>
          <w:sz w:val="22"/>
        </w:rPr>
        <w:t xml:space="preserve"> will make payments to speakers who have indicated that they intend to donate their fee to a specific charity but </w:t>
      </w:r>
      <w:r w:rsidR="00641B4D">
        <w:rPr>
          <w:rFonts w:ascii="Arial" w:hAnsi="Arial" w:cs="Arial"/>
          <w:sz w:val="22"/>
        </w:rPr>
        <w:t xml:space="preserve">will </w:t>
      </w:r>
      <w:r w:rsidR="00DE22B1" w:rsidRPr="009673DA">
        <w:rPr>
          <w:rFonts w:ascii="Arial" w:hAnsi="Arial" w:cs="Arial"/>
          <w:sz w:val="22"/>
        </w:rPr>
        <w:t xml:space="preserve">not </w:t>
      </w:r>
      <w:r w:rsidR="00641B4D">
        <w:rPr>
          <w:rFonts w:ascii="Arial" w:hAnsi="Arial" w:cs="Arial"/>
          <w:sz w:val="22"/>
        </w:rPr>
        <w:t xml:space="preserve">make such payment </w:t>
      </w:r>
      <w:r w:rsidR="00DE22B1" w:rsidRPr="009673DA">
        <w:rPr>
          <w:rFonts w:ascii="Arial" w:hAnsi="Arial" w:cs="Arial"/>
          <w:sz w:val="22"/>
        </w:rPr>
        <w:t>direct to their nominated charity.</w:t>
      </w:r>
    </w:p>
    <w:p w14:paraId="71464637" w14:textId="254BA63C" w:rsidR="009E3B16" w:rsidRPr="005E3304" w:rsidRDefault="00125529" w:rsidP="004C4490">
      <w:pPr>
        <w:pStyle w:val="Heading1"/>
        <w:numPr>
          <w:ilvl w:val="0"/>
          <w:numId w:val="0"/>
        </w:numPr>
        <w:spacing w:after="240"/>
        <w:jc w:val="both"/>
        <w:rPr>
          <w:rFonts w:ascii="Arial" w:hAnsi="Arial" w:cs="Arial"/>
          <w:color w:val="002060"/>
          <w:sz w:val="24"/>
          <w:szCs w:val="24"/>
        </w:rPr>
      </w:pPr>
      <w:r>
        <w:rPr>
          <w:rFonts w:ascii="Arial" w:hAnsi="Arial" w:cs="Arial"/>
          <w:color w:val="FF0000"/>
          <w:sz w:val="24"/>
          <w:szCs w:val="24"/>
        </w:rPr>
        <w:t xml:space="preserve">8: </w:t>
      </w:r>
      <w:r w:rsidR="29B37907" w:rsidRPr="005E3304">
        <w:rPr>
          <w:rFonts w:ascii="Arial" w:hAnsi="Arial" w:cs="Arial"/>
          <w:color w:val="002060"/>
          <w:sz w:val="24"/>
          <w:szCs w:val="24"/>
        </w:rPr>
        <w:t xml:space="preserve">Expenses </w:t>
      </w:r>
      <w:r w:rsidR="004C4490">
        <w:rPr>
          <w:rFonts w:ascii="Arial" w:hAnsi="Arial" w:cs="Arial"/>
          <w:color w:val="002060"/>
          <w:sz w:val="24"/>
          <w:szCs w:val="24"/>
        </w:rPr>
        <w:t>P</w:t>
      </w:r>
      <w:r w:rsidR="29B37907" w:rsidRPr="005E3304">
        <w:rPr>
          <w:rFonts w:ascii="Arial" w:hAnsi="Arial" w:cs="Arial"/>
          <w:color w:val="002060"/>
          <w:sz w:val="24"/>
          <w:szCs w:val="24"/>
        </w:rPr>
        <w:t>olicy</w:t>
      </w:r>
    </w:p>
    <w:p w14:paraId="6CFD8C81" w14:textId="4A4CA974" w:rsidR="00DE22B1" w:rsidRPr="009673DA" w:rsidRDefault="00DE22B1" w:rsidP="00194B9A">
      <w:pPr>
        <w:jc w:val="both"/>
        <w:rPr>
          <w:rFonts w:ascii="Arial" w:hAnsi="Arial" w:cs="Arial"/>
          <w:sz w:val="22"/>
        </w:rPr>
      </w:pPr>
      <w:r w:rsidRPr="009673DA">
        <w:rPr>
          <w:rFonts w:ascii="Arial" w:hAnsi="Arial" w:cs="Arial"/>
          <w:bCs/>
          <w:sz w:val="22"/>
        </w:rPr>
        <w:t>Out</w:t>
      </w:r>
      <w:r w:rsidR="00641B4D">
        <w:rPr>
          <w:rFonts w:ascii="Arial" w:hAnsi="Arial" w:cs="Arial"/>
          <w:bCs/>
          <w:sz w:val="22"/>
        </w:rPr>
        <w:t>-</w:t>
      </w:r>
      <w:r w:rsidRPr="009673DA">
        <w:rPr>
          <w:rFonts w:ascii="Arial" w:hAnsi="Arial" w:cs="Arial"/>
          <w:bCs/>
          <w:sz w:val="22"/>
        </w:rPr>
        <w:t>of</w:t>
      </w:r>
      <w:r w:rsidR="00641B4D">
        <w:rPr>
          <w:rFonts w:ascii="Arial" w:hAnsi="Arial" w:cs="Arial"/>
          <w:bCs/>
          <w:sz w:val="22"/>
        </w:rPr>
        <w:t>-</w:t>
      </w:r>
      <w:r w:rsidRPr="009673DA">
        <w:rPr>
          <w:rFonts w:ascii="Arial" w:hAnsi="Arial" w:cs="Arial"/>
          <w:bCs/>
          <w:sz w:val="22"/>
        </w:rPr>
        <w:t>pocket expenses</w:t>
      </w:r>
      <w:r w:rsidRPr="009673DA">
        <w:rPr>
          <w:rFonts w:ascii="Arial" w:hAnsi="Arial" w:cs="Arial"/>
          <w:sz w:val="22"/>
        </w:rPr>
        <w:t xml:space="preserve"> incurred by </w:t>
      </w:r>
      <w:r w:rsidR="00641B4D">
        <w:rPr>
          <w:rFonts w:ascii="Arial" w:hAnsi="Arial" w:cs="Arial"/>
          <w:sz w:val="22"/>
        </w:rPr>
        <w:t>members</w:t>
      </w:r>
      <w:r w:rsidRPr="009673DA">
        <w:rPr>
          <w:rFonts w:ascii="Arial" w:hAnsi="Arial" w:cs="Arial"/>
          <w:sz w:val="22"/>
        </w:rPr>
        <w:t xml:space="preserve"> who are involved with running the </w:t>
      </w:r>
      <w:r w:rsidR="00091C49">
        <w:rPr>
          <w:rFonts w:ascii="Arial" w:hAnsi="Arial" w:cs="Arial"/>
          <w:sz w:val="22"/>
        </w:rPr>
        <w:t>MAu3a</w:t>
      </w:r>
      <w:r w:rsidR="005E3304" w:rsidRPr="009673DA">
        <w:rPr>
          <w:rFonts w:ascii="Arial" w:hAnsi="Arial" w:cs="Arial"/>
          <w:sz w:val="22"/>
        </w:rPr>
        <w:t xml:space="preserve"> </w:t>
      </w:r>
      <w:r w:rsidRPr="009673DA">
        <w:rPr>
          <w:rFonts w:ascii="Arial" w:hAnsi="Arial" w:cs="Arial"/>
          <w:sz w:val="22"/>
        </w:rPr>
        <w:t xml:space="preserve">will be reimbursed. </w:t>
      </w:r>
      <w:r w:rsidR="005E3304" w:rsidRPr="009673DA">
        <w:rPr>
          <w:rFonts w:ascii="Arial" w:hAnsi="Arial" w:cs="Arial"/>
          <w:sz w:val="22"/>
        </w:rPr>
        <w:t xml:space="preserve"> </w:t>
      </w:r>
      <w:r w:rsidRPr="009673DA">
        <w:rPr>
          <w:rFonts w:ascii="Arial" w:hAnsi="Arial" w:cs="Arial"/>
          <w:sz w:val="22"/>
        </w:rPr>
        <w:t xml:space="preserve">Expense claims must be submitted with receipts. </w:t>
      </w:r>
      <w:r w:rsidR="005E3304" w:rsidRPr="009673DA">
        <w:rPr>
          <w:rFonts w:ascii="Arial" w:hAnsi="Arial" w:cs="Arial"/>
          <w:sz w:val="22"/>
        </w:rPr>
        <w:t xml:space="preserve"> </w:t>
      </w:r>
      <w:r w:rsidRPr="009673DA">
        <w:rPr>
          <w:rFonts w:ascii="Arial" w:hAnsi="Arial" w:cs="Arial"/>
          <w:sz w:val="22"/>
        </w:rPr>
        <w:t xml:space="preserve">Expense claims will be authorised by the </w:t>
      </w:r>
      <w:r w:rsidR="005E3304" w:rsidRPr="009673DA">
        <w:rPr>
          <w:rFonts w:ascii="Arial" w:hAnsi="Arial" w:cs="Arial"/>
          <w:sz w:val="22"/>
        </w:rPr>
        <w:t>Management Committee</w:t>
      </w:r>
      <w:r w:rsidRPr="009673DA">
        <w:rPr>
          <w:rFonts w:ascii="Arial" w:hAnsi="Arial" w:cs="Arial"/>
          <w:sz w:val="22"/>
        </w:rPr>
        <w:t xml:space="preserve"> and no committee member should authorise their own claim</w:t>
      </w:r>
      <w:r w:rsidR="005E3304" w:rsidRPr="009673DA">
        <w:rPr>
          <w:rFonts w:ascii="Arial" w:hAnsi="Arial" w:cs="Arial"/>
          <w:sz w:val="22"/>
        </w:rPr>
        <w:t>s</w:t>
      </w:r>
      <w:r w:rsidRPr="009673DA">
        <w:rPr>
          <w:rFonts w:ascii="Arial" w:hAnsi="Arial" w:cs="Arial"/>
          <w:sz w:val="22"/>
        </w:rPr>
        <w:t>. Expenses will include</w:t>
      </w:r>
      <w:r w:rsidR="00641B4D">
        <w:rPr>
          <w:rFonts w:ascii="Arial" w:hAnsi="Arial" w:cs="Arial"/>
          <w:sz w:val="22"/>
        </w:rPr>
        <w:t>,</w:t>
      </w:r>
      <w:r w:rsidRPr="009673DA">
        <w:rPr>
          <w:rFonts w:ascii="Arial" w:hAnsi="Arial" w:cs="Arial"/>
          <w:sz w:val="22"/>
        </w:rPr>
        <w:t xml:space="preserve"> with </w:t>
      </w:r>
      <w:r w:rsidR="00271AF5">
        <w:rPr>
          <w:rFonts w:ascii="Arial" w:hAnsi="Arial" w:cs="Arial"/>
          <w:sz w:val="22"/>
        </w:rPr>
        <w:t xml:space="preserve">Management </w:t>
      </w:r>
      <w:r w:rsidR="001B2E69" w:rsidRPr="009673DA">
        <w:rPr>
          <w:rFonts w:ascii="Arial" w:hAnsi="Arial" w:cs="Arial"/>
          <w:sz w:val="22"/>
        </w:rPr>
        <w:t>C</w:t>
      </w:r>
      <w:r w:rsidRPr="009673DA">
        <w:rPr>
          <w:rFonts w:ascii="Arial" w:hAnsi="Arial" w:cs="Arial"/>
          <w:sz w:val="22"/>
        </w:rPr>
        <w:t>ommittee approval</w:t>
      </w:r>
      <w:r w:rsidR="00641B4D">
        <w:rPr>
          <w:rFonts w:ascii="Arial" w:hAnsi="Arial" w:cs="Arial"/>
          <w:sz w:val="22"/>
        </w:rPr>
        <w:t>,</w:t>
      </w:r>
      <w:r w:rsidRPr="009673DA">
        <w:rPr>
          <w:rFonts w:ascii="Arial" w:hAnsi="Arial" w:cs="Arial"/>
          <w:sz w:val="22"/>
        </w:rPr>
        <w:t xml:space="preserve"> attendance at the </w:t>
      </w:r>
      <w:r w:rsidR="00641B4D">
        <w:rPr>
          <w:rFonts w:ascii="Arial" w:hAnsi="Arial" w:cs="Arial"/>
          <w:sz w:val="22"/>
        </w:rPr>
        <w:t xml:space="preserve">Third Age </w:t>
      </w:r>
      <w:r w:rsidRPr="009673DA">
        <w:rPr>
          <w:rFonts w:ascii="Arial" w:hAnsi="Arial" w:cs="Arial"/>
          <w:sz w:val="22"/>
        </w:rPr>
        <w:t xml:space="preserve">Trust’s AGM and Conference </w:t>
      </w:r>
      <w:r w:rsidR="00641B4D">
        <w:rPr>
          <w:rFonts w:ascii="Arial" w:hAnsi="Arial" w:cs="Arial"/>
          <w:sz w:val="22"/>
        </w:rPr>
        <w:t>and/</w:t>
      </w:r>
      <w:r w:rsidRPr="009673DA">
        <w:rPr>
          <w:rFonts w:ascii="Arial" w:hAnsi="Arial" w:cs="Arial"/>
          <w:sz w:val="22"/>
        </w:rPr>
        <w:t xml:space="preserve">or national/regional workshops. </w:t>
      </w:r>
    </w:p>
    <w:p w14:paraId="5604242D" w14:textId="01AE8089" w:rsidR="00DE22B1" w:rsidRPr="009673DA" w:rsidRDefault="00DE22B1" w:rsidP="00194B9A">
      <w:pPr>
        <w:jc w:val="both"/>
        <w:rPr>
          <w:rFonts w:ascii="Arial" w:hAnsi="Arial" w:cs="Arial"/>
          <w:sz w:val="22"/>
        </w:rPr>
      </w:pPr>
      <w:r w:rsidRPr="009673DA">
        <w:rPr>
          <w:rFonts w:ascii="Arial" w:hAnsi="Arial" w:cs="Arial"/>
          <w:sz w:val="22"/>
        </w:rPr>
        <w:t>All claims need to be made on the appropriate form (copies available from the Treasurer) giving sufficient detail as to the nature of the expense</w:t>
      </w:r>
      <w:r w:rsidR="001B2E69" w:rsidRPr="009673DA">
        <w:rPr>
          <w:rFonts w:ascii="Arial" w:hAnsi="Arial" w:cs="Arial"/>
          <w:sz w:val="22"/>
        </w:rPr>
        <w:t>, together with any relevant receipts</w:t>
      </w:r>
      <w:r w:rsidRPr="009673DA">
        <w:rPr>
          <w:rFonts w:ascii="Arial" w:hAnsi="Arial" w:cs="Arial"/>
          <w:sz w:val="22"/>
        </w:rPr>
        <w:t xml:space="preserve">. </w:t>
      </w:r>
    </w:p>
    <w:p w14:paraId="77ECC12A" w14:textId="6DC1D4E5" w:rsidR="00DE22B1" w:rsidRPr="009673DA" w:rsidRDefault="00DE22B1" w:rsidP="00194B9A">
      <w:pPr>
        <w:jc w:val="both"/>
        <w:rPr>
          <w:rFonts w:ascii="Arial" w:hAnsi="Arial" w:cs="Arial"/>
          <w:sz w:val="22"/>
        </w:rPr>
      </w:pPr>
      <w:r w:rsidRPr="009673DA">
        <w:rPr>
          <w:rFonts w:ascii="Arial" w:hAnsi="Arial" w:cs="Arial"/>
          <w:bCs/>
          <w:sz w:val="22"/>
        </w:rPr>
        <w:t xml:space="preserve">Expense claims should reflect the cheapest travel option available. </w:t>
      </w:r>
      <w:r w:rsidR="005E3304" w:rsidRPr="009673DA">
        <w:rPr>
          <w:rFonts w:ascii="Arial" w:hAnsi="Arial" w:cs="Arial"/>
          <w:bCs/>
          <w:sz w:val="22"/>
        </w:rPr>
        <w:t xml:space="preserve"> </w:t>
      </w:r>
      <w:r w:rsidRPr="009673DA">
        <w:rPr>
          <w:rFonts w:ascii="Arial" w:hAnsi="Arial" w:cs="Arial"/>
          <w:bCs/>
          <w:sz w:val="22"/>
        </w:rPr>
        <w:t>Travel</w:t>
      </w:r>
      <w:r w:rsidRPr="009673DA">
        <w:rPr>
          <w:rFonts w:ascii="Arial" w:hAnsi="Arial" w:cs="Arial"/>
          <w:sz w:val="22"/>
        </w:rPr>
        <w:t xml:space="preserve"> by car will be reimbursed at the current HMRC approved rate for the actual mileage travelled. </w:t>
      </w:r>
      <w:r w:rsidR="005E3304" w:rsidRPr="009673DA">
        <w:rPr>
          <w:rFonts w:ascii="Arial" w:hAnsi="Arial" w:cs="Arial"/>
          <w:sz w:val="22"/>
        </w:rPr>
        <w:t xml:space="preserve"> </w:t>
      </w:r>
      <w:r w:rsidRPr="009673DA">
        <w:rPr>
          <w:rFonts w:ascii="Arial" w:hAnsi="Arial" w:cs="Arial"/>
          <w:sz w:val="22"/>
        </w:rPr>
        <w:t xml:space="preserve">Car parking and congestion charges can be reclaimed (with receipts) but parking or other fines will not be </w:t>
      </w:r>
      <w:r w:rsidR="000F4CA8">
        <w:rPr>
          <w:rFonts w:ascii="Arial" w:hAnsi="Arial" w:cs="Arial"/>
          <w:bCs/>
          <w:sz w:val="22"/>
        </w:rPr>
        <w:t>reimbursed</w:t>
      </w:r>
      <w:r w:rsidRPr="009673DA">
        <w:rPr>
          <w:rFonts w:ascii="Arial" w:hAnsi="Arial" w:cs="Arial"/>
          <w:sz w:val="22"/>
        </w:rPr>
        <w:t xml:space="preserve">. </w:t>
      </w:r>
    </w:p>
    <w:p w14:paraId="50BB5AE6" w14:textId="0FB54CB9" w:rsidR="00DE22B1" w:rsidRPr="009673DA" w:rsidRDefault="00DE22B1" w:rsidP="00194B9A">
      <w:pPr>
        <w:jc w:val="both"/>
        <w:rPr>
          <w:rFonts w:ascii="Arial" w:hAnsi="Arial" w:cs="Arial"/>
          <w:sz w:val="22"/>
        </w:rPr>
      </w:pPr>
      <w:r w:rsidRPr="009673DA">
        <w:rPr>
          <w:rFonts w:ascii="Arial" w:hAnsi="Arial" w:cs="Arial"/>
          <w:bCs/>
          <w:sz w:val="22"/>
        </w:rPr>
        <w:lastRenderedPageBreak/>
        <w:t xml:space="preserve">Overnight </w:t>
      </w:r>
      <w:r w:rsidRPr="009673DA">
        <w:rPr>
          <w:rFonts w:ascii="Arial" w:hAnsi="Arial" w:cs="Arial"/>
          <w:sz w:val="22"/>
        </w:rPr>
        <w:t xml:space="preserve">accommodation will only be allowed in exceptional circumstances and will need the prior agreement of the </w:t>
      </w:r>
      <w:r w:rsidR="005E3304" w:rsidRPr="009673DA">
        <w:rPr>
          <w:rFonts w:ascii="Arial" w:hAnsi="Arial" w:cs="Arial"/>
          <w:sz w:val="22"/>
        </w:rPr>
        <w:t>Management Committee</w:t>
      </w:r>
      <w:r w:rsidRPr="009673DA">
        <w:rPr>
          <w:rFonts w:ascii="Arial" w:hAnsi="Arial" w:cs="Arial"/>
          <w:sz w:val="22"/>
        </w:rPr>
        <w:t xml:space="preserve">. </w:t>
      </w:r>
    </w:p>
    <w:p w14:paraId="3E9B0019" w14:textId="298D6B6F" w:rsidR="00DE22B1" w:rsidRPr="005E3304" w:rsidRDefault="00125529" w:rsidP="004C4490">
      <w:pPr>
        <w:pStyle w:val="Heading1"/>
        <w:numPr>
          <w:ilvl w:val="0"/>
          <w:numId w:val="0"/>
        </w:numPr>
        <w:spacing w:after="240"/>
        <w:jc w:val="both"/>
        <w:rPr>
          <w:rFonts w:ascii="Arial" w:hAnsi="Arial" w:cs="Arial"/>
          <w:sz w:val="24"/>
          <w:szCs w:val="24"/>
        </w:rPr>
      </w:pPr>
      <w:r>
        <w:rPr>
          <w:rFonts w:ascii="Arial" w:hAnsi="Arial" w:cs="Arial"/>
          <w:color w:val="FF0000"/>
          <w:sz w:val="24"/>
          <w:szCs w:val="24"/>
        </w:rPr>
        <w:t xml:space="preserve">9: </w:t>
      </w:r>
      <w:r w:rsidR="29B37907" w:rsidRPr="00481DD5">
        <w:rPr>
          <w:rFonts w:ascii="Arial" w:hAnsi="Arial" w:cs="Arial"/>
          <w:color w:val="002060"/>
          <w:sz w:val="24"/>
          <w:szCs w:val="24"/>
        </w:rPr>
        <w:t>Membership Fees and membership of more than one U3A</w:t>
      </w:r>
    </w:p>
    <w:p w14:paraId="5B5F910D" w14:textId="6DE09E6A" w:rsidR="00DE22B1" w:rsidRPr="009673DA" w:rsidRDefault="00125529" w:rsidP="00194B9A">
      <w:pPr>
        <w:jc w:val="both"/>
        <w:rPr>
          <w:rFonts w:ascii="Arial" w:hAnsi="Arial" w:cs="Arial"/>
          <w:sz w:val="22"/>
        </w:rPr>
      </w:pPr>
      <w:r w:rsidRPr="009673DA">
        <w:rPr>
          <w:rFonts w:ascii="Arial" w:hAnsi="Arial" w:cs="Arial"/>
          <w:sz w:val="22"/>
        </w:rPr>
        <w:t>M</w:t>
      </w:r>
      <w:r w:rsidR="00DE22B1" w:rsidRPr="009673DA">
        <w:rPr>
          <w:rFonts w:ascii="Arial" w:hAnsi="Arial" w:cs="Arial"/>
          <w:sz w:val="22"/>
        </w:rPr>
        <w:t xml:space="preserve">embership </w:t>
      </w:r>
      <w:r w:rsidRPr="009673DA">
        <w:rPr>
          <w:rFonts w:ascii="Arial" w:hAnsi="Arial" w:cs="Arial"/>
          <w:sz w:val="22"/>
        </w:rPr>
        <w:t>fees are</w:t>
      </w:r>
      <w:r w:rsidR="00DE22B1" w:rsidRPr="009673DA">
        <w:rPr>
          <w:rFonts w:ascii="Arial" w:hAnsi="Arial" w:cs="Arial"/>
          <w:sz w:val="22"/>
        </w:rPr>
        <w:t xml:space="preserve"> reviewed </w:t>
      </w:r>
      <w:r w:rsidR="001B2E69" w:rsidRPr="009673DA">
        <w:rPr>
          <w:rFonts w:ascii="Arial" w:hAnsi="Arial" w:cs="Arial"/>
          <w:sz w:val="22"/>
        </w:rPr>
        <w:t xml:space="preserve">by the Management Committee, with advice from the Treasurer, </w:t>
      </w:r>
      <w:r w:rsidR="00DE22B1" w:rsidRPr="009673DA">
        <w:rPr>
          <w:rFonts w:ascii="Arial" w:hAnsi="Arial" w:cs="Arial"/>
          <w:sz w:val="22"/>
        </w:rPr>
        <w:t xml:space="preserve">on an annual basis. </w:t>
      </w:r>
      <w:r w:rsidR="005E3304" w:rsidRPr="009673DA">
        <w:rPr>
          <w:rFonts w:ascii="Arial" w:hAnsi="Arial" w:cs="Arial"/>
          <w:sz w:val="22"/>
        </w:rPr>
        <w:t xml:space="preserve"> </w:t>
      </w:r>
      <w:r w:rsidR="00091C49">
        <w:rPr>
          <w:rFonts w:ascii="Arial" w:eastAsia="Verdana" w:hAnsi="Arial" w:cs="Arial"/>
          <w:sz w:val="22"/>
        </w:rPr>
        <w:t>MAu3a</w:t>
      </w:r>
      <w:r w:rsidR="006A415A" w:rsidRPr="009673DA">
        <w:rPr>
          <w:rFonts w:ascii="Arial" w:eastAsia="Verdana" w:hAnsi="Arial" w:cs="Arial"/>
          <w:sz w:val="22"/>
        </w:rPr>
        <w:t xml:space="preserve"> </w:t>
      </w:r>
      <w:r w:rsidR="00DE22B1" w:rsidRPr="009673DA">
        <w:rPr>
          <w:rFonts w:ascii="Arial" w:hAnsi="Arial" w:cs="Arial"/>
          <w:sz w:val="22"/>
        </w:rPr>
        <w:t xml:space="preserve">is committed to keeping the membership subscription as low as possible to ensure that the </w:t>
      </w:r>
      <w:r w:rsidR="00E62BC7">
        <w:rPr>
          <w:rFonts w:ascii="Arial" w:hAnsi="Arial" w:cs="Arial"/>
          <w:sz w:val="22"/>
        </w:rPr>
        <w:t>MA</w:t>
      </w:r>
      <w:r w:rsidR="00091C49">
        <w:rPr>
          <w:rFonts w:ascii="Arial" w:hAnsi="Arial" w:cs="Arial"/>
          <w:sz w:val="22"/>
        </w:rPr>
        <w:t>u3a</w:t>
      </w:r>
      <w:r w:rsidR="00091C49" w:rsidRPr="009673DA">
        <w:rPr>
          <w:rFonts w:ascii="Arial" w:hAnsi="Arial" w:cs="Arial"/>
          <w:sz w:val="22"/>
        </w:rPr>
        <w:t xml:space="preserve"> </w:t>
      </w:r>
      <w:r w:rsidR="00DE22B1" w:rsidRPr="009673DA">
        <w:rPr>
          <w:rFonts w:ascii="Arial" w:hAnsi="Arial" w:cs="Arial"/>
          <w:sz w:val="22"/>
        </w:rPr>
        <w:t>remains accessible to all</w:t>
      </w:r>
      <w:r w:rsidR="00271AF5">
        <w:rPr>
          <w:rFonts w:ascii="Arial" w:hAnsi="Arial" w:cs="Arial"/>
          <w:sz w:val="22"/>
        </w:rPr>
        <w:t>.</w:t>
      </w:r>
      <w:r w:rsidR="00DE22B1" w:rsidRPr="009673DA">
        <w:rPr>
          <w:rFonts w:ascii="Arial" w:hAnsi="Arial" w:cs="Arial"/>
          <w:sz w:val="22"/>
        </w:rPr>
        <w:t xml:space="preserve"> </w:t>
      </w:r>
      <w:r w:rsidR="005E3304" w:rsidRPr="009673DA">
        <w:rPr>
          <w:rFonts w:ascii="Arial" w:hAnsi="Arial" w:cs="Arial"/>
          <w:sz w:val="22"/>
        </w:rPr>
        <w:t xml:space="preserve"> </w:t>
      </w:r>
    </w:p>
    <w:p w14:paraId="596AEEA8" w14:textId="6F811103" w:rsidR="00E71D3F" w:rsidRPr="00194B9A" w:rsidRDefault="00DE22B1" w:rsidP="00194B9A">
      <w:pPr>
        <w:jc w:val="both"/>
        <w:rPr>
          <w:rFonts w:ascii="Arial" w:hAnsi="Arial" w:cs="Arial"/>
          <w:sz w:val="22"/>
        </w:rPr>
      </w:pPr>
      <w:r w:rsidRPr="009673DA">
        <w:rPr>
          <w:rFonts w:ascii="Arial" w:hAnsi="Arial" w:cs="Arial"/>
          <w:sz w:val="22"/>
        </w:rPr>
        <w:t xml:space="preserve">For members who can evidence membership of another </w:t>
      </w:r>
      <w:r w:rsidR="006A415A" w:rsidRPr="009673DA">
        <w:rPr>
          <w:rFonts w:ascii="Arial" w:hAnsi="Arial" w:cs="Arial"/>
          <w:sz w:val="22"/>
        </w:rPr>
        <w:t>u3a</w:t>
      </w:r>
      <w:r w:rsidR="005E3304" w:rsidRPr="009673DA">
        <w:rPr>
          <w:rFonts w:ascii="Arial" w:hAnsi="Arial" w:cs="Arial"/>
          <w:sz w:val="22"/>
        </w:rPr>
        <w:t>,</w:t>
      </w:r>
      <w:r w:rsidR="006A415A" w:rsidRPr="009673DA">
        <w:rPr>
          <w:rFonts w:ascii="Arial" w:hAnsi="Arial" w:cs="Arial"/>
          <w:sz w:val="22"/>
        </w:rPr>
        <w:t xml:space="preserve"> </w:t>
      </w:r>
      <w:r w:rsidR="00091C49">
        <w:rPr>
          <w:rFonts w:ascii="Arial" w:eastAsia="Verdana" w:hAnsi="Arial" w:cs="Arial"/>
          <w:sz w:val="22"/>
        </w:rPr>
        <w:t>MAu3a</w:t>
      </w:r>
      <w:r w:rsidRPr="009673DA">
        <w:rPr>
          <w:rFonts w:ascii="Arial" w:hAnsi="Arial" w:cs="Arial"/>
          <w:sz w:val="22"/>
        </w:rPr>
        <w:t xml:space="preserve"> will reduce </w:t>
      </w:r>
      <w:r w:rsidR="00A777F4" w:rsidRPr="009673DA">
        <w:rPr>
          <w:rFonts w:ascii="Arial" w:hAnsi="Arial" w:cs="Arial"/>
          <w:sz w:val="22"/>
        </w:rPr>
        <w:t>their</w:t>
      </w:r>
      <w:r w:rsidRPr="009673DA">
        <w:rPr>
          <w:rFonts w:ascii="Arial" w:hAnsi="Arial" w:cs="Arial"/>
          <w:sz w:val="22"/>
        </w:rPr>
        <w:t xml:space="preserve"> cost of membership by </w:t>
      </w:r>
      <w:r w:rsidR="00EA4EB1">
        <w:rPr>
          <w:rFonts w:ascii="Arial" w:hAnsi="Arial" w:cs="Arial"/>
          <w:sz w:val="22"/>
        </w:rPr>
        <w:t>25</w:t>
      </w:r>
      <w:r w:rsidR="00125529" w:rsidRPr="009673DA">
        <w:rPr>
          <w:rFonts w:ascii="Arial" w:hAnsi="Arial" w:cs="Arial"/>
          <w:sz w:val="22"/>
        </w:rPr>
        <w:t>%</w:t>
      </w:r>
      <w:r w:rsidRPr="009673DA">
        <w:rPr>
          <w:rFonts w:ascii="Arial" w:hAnsi="Arial" w:cs="Arial"/>
          <w:sz w:val="22"/>
        </w:rPr>
        <w:t>.</w:t>
      </w:r>
    </w:p>
    <w:p w14:paraId="20FC6BA7" w14:textId="76963698" w:rsidR="00DE22B1" w:rsidRPr="005E3304" w:rsidRDefault="004C4490" w:rsidP="004C4490">
      <w:pPr>
        <w:pStyle w:val="Heading1"/>
        <w:numPr>
          <w:ilvl w:val="0"/>
          <w:numId w:val="0"/>
        </w:numPr>
        <w:spacing w:after="240"/>
        <w:jc w:val="both"/>
        <w:rPr>
          <w:rFonts w:ascii="Arial" w:hAnsi="Arial" w:cs="Arial"/>
          <w:color w:val="002060"/>
          <w:sz w:val="24"/>
          <w:szCs w:val="24"/>
        </w:rPr>
      </w:pPr>
      <w:r>
        <w:rPr>
          <w:rFonts w:ascii="Arial" w:hAnsi="Arial" w:cs="Arial"/>
          <w:color w:val="FF0000"/>
          <w:sz w:val="24"/>
          <w:szCs w:val="24"/>
        </w:rPr>
        <w:t>10</w:t>
      </w:r>
      <w:r w:rsidR="00125529" w:rsidRPr="00125529">
        <w:rPr>
          <w:rFonts w:ascii="Arial" w:hAnsi="Arial" w:cs="Arial"/>
          <w:color w:val="FF0000"/>
          <w:sz w:val="24"/>
          <w:szCs w:val="24"/>
        </w:rPr>
        <w:t xml:space="preserve">: </w:t>
      </w:r>
      <w:r w:rsidR="29B37907" w:rsidRPr="005E3304">
        <w:rPr>
          <w:rFonts w:ascii="Arial" w:hAnsi="Arial" w:cs="Arial"/>
          <w:color w:val="002060"/>
          <w:sz w:val="24"/>
          <w:szCs w:val="24"/>
        </w:rPr>
        <w:t xml:space="preserve">Asset </w:t>
      </w:r>
      <w:r w:rsidR="002E00C8">
        <w:rPr>
          <w:rFonts w:ascii="Arial" w:hAnsi="Arial" w:cs="Arial"/>
          <w:color w:val="002060"/>
          <w:sz w:val="24"/>
          <w:szCs w:val="24"/>
        </w:rPr>
        <w:t>R</w:t>
      </w:r>
      <w:r w:rsidR="29B37907" w:rsidRPr="005E3304">
        <w:rPr>
          <w:rFonts w:ascii="Arial" w:hAnsi="Arial" w:cs="Arial"/>
          <w:color w:val="002060"/>
          <w:sz w:val="24"/>
          <w:szCs w:val="24"/>
        </w:rPr>
        <w:t>egister</w:t>
      </w:r>
    </w:p>
    <w:p w14:paraId="0EBAB2EC" w14:textId="4A839049" w:rsidR="00DE22B1" w:rsidRPr="009673DA" w:rsidRDefault="00DE22B1" w:rsidP="00194B9A">
      <w:pPr>
        <w:jc w:val="both"/>
        <w:rPr>
          <w:rFonts w:ascii="Arial" w:hAnsi="Arial" w:cs="Arial"/>
          <w:sz w:val="22"/>
        </w:rPr>
      </w:pPr>
      <w:r w:rsidRPr="009673DA">
        <w:rPr>
          <w:rFonts w:ascii="Arial" w:hAnsi="Arial" w:cs="Arial"/>
          <w:sz w:val="22"/>
        </w:rPr>
        <w:t xml:space="preserve">An </w:t>
      </w:r>
      <w:r w:rsidR="005E3304" w:rsidRPr="009673DA">
        <w:rPr>
          <w:rFonts w:ascii="Arial" w:hAnsi="Arial" w:cs="Arial"/>
          <w:sz w:val="22"/>
        </w:rPr>
        <w:t>A</w:t>
      </w:r>
      <w:r w:rsidRPr="009673DA">
        <w:rPr>
          <w:rFonts w:ascii="Arial" w:hAnsi="Arial" w:cs="Arial"/>
          <w:sz w:val="22"/>
        </w:rPr>
        <w:t xml:space="preserve">sset </w:t>
      </w:r>
      <w:r w:rsidR="005E3304" w:rsidRPr="009673DA">
        <w:rPr>
          <w:rFonts w:ascii="Arial" w:hAnsi="Arial" w:cs="Arial"/>
          <w:sz w:val="22"/>
        </w:rPr>
        <w:t>R</w:t>
      </w:r>
      <w:r w:rsidRPr="009673DA">
        <w:rPr>
          <w:rFonts w:ascii="Arial" w:hAnsi="Arial" w:cs="Arial"/>
          <w:sz w:val="22"/>
        </w:rPr>
        <w:t>egister is maintained by the Treasurer which records all assets held</w:t>
      </w:r>
      <w:r w:rsidR="005E3304" w:rsidRPr="009673DA">
        <w:rPr>
          <w:rFonts w:ascii="Arial" w:hAnsi="Arial" w:cs="Arial"/>
          <w:sz w:val="22"/>
        </w:rPr>
        <w:t>,</w:t>
      </w:r>
      <w:r w:rsidRPr="009673DA">
        <w:rPr>
          <w:rFonts w:ascii="Arial" w:hAnsi="Arial" w:cs="Arial"/>
          <w:sz w:val="22"/>
        </w:rPr>
        <w:t xml:space="preserve"> including their initial purchase price, date of purchase, estimated nominal value and location.</w:t>
      </w:r>
      <w:r w:rsidR="005E3304" w:rsidRPr="009673DA">
        <w:rPr>
          <w:rFonts w:ascii="Arial" w:hAnsi="Arial" w:cs="Arial"/>
          <w:sz w:val="22"/>
        </w:rPr>
        <w:t xml:space="preserve"> </w:t>
      </w:r>
      <w:r w:rsidR="006963B1" w:rsidRPr="009673DA">
        <w:rPr>
          <w:rFonts w:ascii="Arial" w:hAnsi="Arial" w:cs="Arial"/>
          <w:sz w:val="22"/>
        </w:rPr>
        <w:t xml:space="preserve"> </w:t>
      </w:r>
      <w:r w:rsidR="005E3304" w:rsidRPr="009673DA">
        <w:rPr>
          <w:rFonts w:ascii="Arial" w:hAnsi="Arial" w:cs="Arial"/>
          <w:sz w:val="22"/>
        </w:rPr>
        <w:t xml:space="preserve">The register is reviewed annually and is recorded in the Annual Financial Statement. </w:t>
      </w:r>
    </w:p>
    <w:p w14:paraId="6F1A5FC1" w14:textId="77777777" w:rsidR="00271AF5" w:rsidRDefault="00DE22B1" w:rsidP="00271AF5">
      <w:pPr>
        <w:jc w:val="both"/>
        <w:rPr>
          <w:rFonts w:ascii="Arial" w:hAnsi="Arial" w:cs="Arial"/>
          <w:sz w:val="22"/>
        </w:rPr>
      </w:pPr>
      <w:r w:rsidRPr="009673DA">
        <w:rPr>
          <w:rFonts w:ascii="Arial" w:hAnsi="Arial" w:cs="Arial"/>
          <w:sz w:val="22"/>
        </w:rPr>
        <w:t xml:space="preserve">It should be noted that </w:t>
      </w:r>
      <w:r w:rsidR="005E3304" w:rsidRPr="009673DA">
        <w:rPr>
          <w:rFonts w:ascii="Arial" w:hAnsi="Arial" w:cs="Arial"/>
          <w:sz w:val="22"/>
        </w:rPr>
        <w:t xml:space="preserve">assets are depreciated from their initial purchase price by 25% </w:t>
      </w:r>
      <w:r w:rsidR="001E2F2D" w:rsidRPr="009673DA">
        <w:rPr>
          <w:rFonts w:ascii="Arial" w:hAnsi="Arial" w:cs="Arial"/>
          <w:sz w:val="22"/>
        </w:rPr>
        <w:t>of their purchase price per annum</w:t>
      </w:r>
      <w:r w:rsidRPr="009673DA">
        <w:rPr>
          <w:rFonts w:ascii="Arial" w:hAnsi="Arial" w:cs="Arial"/>
          <w:sz w:val="22"/>
        </w:rPr>
        <w:t xml:space="preserve">. </w:t>
      </w:r>
    </w:p>
    <w:p w14:paraId="0A29D500" w14:textId="429B9D24" w:rsidR="001E2F2D" w:rsidRPr="00271AF5" w:rsidRDefault="00271AF5" w:rsidP="00271AF5">
      <w:pPr>
        <w:jc w:val="both"/>
        <w:rPr>
          <w:rFonts w:ascii="Arial" w:hAnsi="Arial" w:cs="Arial"/>
          <w:sz w:val="22"/>
        </w:rPr>
      </w:pPr>
      <w:r w:rsidRPr="00271AF5">
        <w:rPr>
          <w:rFonts w:ascii="Arial" w:hAnsi="Arial" w:cs="Arial"/>
          <w:b/>
          <w:color w:val="FF0000"/>
          <w:sz w:val="24"/>
          <w:szCs w:val="24"/>
        </w:rPr>
        <w:t>11</w:t>
      </w:r>
      <w:r w:rsidR="00125529" w:rsidRPr="00271AF5">
        <w:rPr>
          <w:rFonts w:ascii="Arial" w:hAnsi="Arial" w:cs="Arial"/>
          <w:b/>
          <w:color w:val="FF0000"/>
          <w:sz w:val="24"/>
          <w:szCs w:val="24"/>
        </w:rPr>
        <w:t>:</w:t>
      </w:r>
      <w:r w:rsidR="00125529" w:rsidRPr="00E62BC7">
        <w:rPr>
          <w:rFonts w:ascii="Arial" w:hAnsi="Arial" w:cs="Arial"/>
          <w:color w:val="FF0000"/>
          <w:sz w:val="24"/>
          <w:szCs w:val="24"/>
        </w:rPr>
        <w:t xml:space="preserve"> </w:t>
      </w:r>
      <w:r w:rsidR="29B37907" w:rsidRPr="00271AF5">
        <w:rPr>
          <w:rFonts w:ascii="Arial" w:hAnsi="Arial" w:cs="Arial"/>
          <w:b/>
          <w:color w:val="002060"/>
          <w:sz w:val="24"/>
          <w:szCs w:val="24"/>
        </w:rPr>
        <w:t>Reserves</w:t>
      </w:r>
    </w:p>
    <w:p w14:paraId="4B81E713" w14:textId="30C6A329" w:rsidR="00DE22B1" w:rsidRPr="009673DA" w:rsidRDefault="00091C49" w:rsidP="00194B9A">
      <w:pPr>
        <w:jc w:val="both"/>
        <w:rPr>
          <w:rFonts w:ascii="Arial" w:hAnsi="Arial" w:cs="Arial"/>
          <w:sz w:val="22"/>
        </w:rPr>
      </w:pPr>
      <w:r>
        <w:rPr>
          <w:rFonts w:ascii="Arial" w:eastAsia="Verdana" w:hAnsi="Arial" w:cs="Arial"/>
          <w:sz w:val="22"/>
        </w:rPr>
        <w:t>MAu3a</w:t>
      </w:r>
      <w:r w:rsidR="00DE22B1" w:rsidRPr="009673DA">
        <w:rPr>
          <w:rFonts w:ascii="Arial" w:hAnsi="Arial" w:cs="Arial"/>
          <w:sz w:val="22"/>
        </w:rPr>
        <w:t xml:space="preserve"> aims to keep a level of reserves </w:t>
      </w:r>
      <w:r w:rsidR="00DB53DA">
        <w:rPr>
          <w:rFonts w:ascii="Arial" w:hAnsi="Arial" w:cs="Arial"/>
          <w:sz w:val="22"/>
        </w:rPr>
        <w:t xml:space="preserve">that is considered reasonable by the </w:t>
      </w:r>
      <w:r w:rsidR="00E62BC7">
        <w:rPr>
          <w:rFonts w:ascii="Arial" w:hAnsi="Arial" w:cs="Arial"/>
          <w:sz w:val="22"/>
        </w:rPr>
        <w:t>M</w:t>
      </w:r>
      <w:r w:rsidR="00DB53DA">
        <w:rPr>
          <w:rFonts w:ascii="Arial" w:hAnsi="Arial" w:cs="Arial"/>
          <w:sz w:val="22"/>
        </w:rPr>
        <w:t xml:space="preserve">anagement </w:t>
      </w:r>
      <w:r w:rsidR="00E62BC7">
        <w:rPr>
          <w:rFonts w:ascii="Arial" w:hAnsi="Arial" w:cs="Arial"/>
          <w:sz w:val="22"/>
        </w:rPr>
        <w:t>C</w:t>
      </w:r>
      <w:r w:rsidR="00DB53DA">
        <w:rPr>
          <w:rFonts w:ascii="Arial" w:hAnsi="Arial" w:cs="Arial"/>
          <w:sz w:val="22"/>
        </w:rPr>
        <w:t>ommittee</w:t>
      </w:r>
      <w:r w:rsidR="00481DD5">
        <w:rPr>
          <w:rFonts w:ascii="Arial" w:hAnsi="Arial" w:cs="Arial"/>
          <w:sz w:val="22"/>
        </w:rPr>
        <w:t xml:space="preserve"> </w:t>
      </w:r>
      <w:r w:rsidR="00DB53DA">
        <w:rPr>
          <w:rFonts w:ascii="Arial" w:hAnsi="Arial" w:cs="Arial"/>
          <w:sz w:val="22"/>
        </w:rPr>
        <w:t xml:space="preserve">and is kept under review when setting the following year’s membership fee. </w:t>
      </w:r>
      <w:r w:rsidR="00A56B5E">
        <w:rPr>
          <w:rFonts w:ascii="Arial" w:hAnsi="Arial" w:cs="Arial"/>
          <w:sz w:val="22"/>
        </w:rPr>
        <w:t xml:space="preserve">The basis for the level </w:t>
      </w:r>
      <w:r w:rsidR="00E62BC7">
        <w:rPr>
          <w:rFonts w:ascii="Arial" w:hAnsi="Arial" w:cs="Arial"/>
          <w:sz w:val="22"/>
        </w:rPr>
        <w:t xml:space="preserve">of reserves </w:t>
      </w:r>
      <w:r w:rsidR="00A56B5E">
        <w:rPr>
          <w:rFonts w:ascii="Arial" w:hAnsi="Arial" w:cs="Arial"/>
          <w:sz w:val="22"/>
        </w:rPr>
        <w:t>will normally be considered as enough to cover annual Third Age Trust and Third Age Magazine costs.</w:t>
      </w:r>
    </w:p>
    <w:p w14:paraId="518A9FD7" w14:textId="1AE5CB70" w:rsidR="00DE22B1" w:rsidRPr="009673DA" w:rsidRDefault="006667F8" w:rsidP="00194B9A">
      <w:pPr>
        <w:jc w:val="both"/>
        <w:rPr>
          <w:rFonts w:ascii="Arial" w:hAnsi="Arial" w:cs="Arial"/>
          <w:sz w:val="22"/>
        </w:rPr>
      </w:pPr>
      <w:r w:rsidRPr="009673DA">
        <w:rPr>
          <w:rFonts w:ascii="Arial" w:hAnsi="Arial" w:cs="Arial"/>
          <w:bCs/>
          <w:sz w:val="22"/>
        </w:rPr>
        <w:t>The costs of s</w:t>
      </w:r>
      <w:r w:rsidR="00DE22B1" w:rsidRPr="009673DA">
        <w:rPr>
          <w:rFonts w:ascii="Arial" w:hAnsi="Arial" w:cs="Arial"/>
          <w:bCs/>
          <w:sz w:val="22"/>
        </w:rPr>
        <w:t xml:space="preserve">ocial </w:t>
      </w:r>
      <w:r w:rsidR="00DE22B1" w:rsidRPr="009673DA">
        <w:rPr>
          <w:rFonts w:ascii="Arial" w:hAnsi="Arial" w:cs="Arial"/>
          <w:sz w:val="22"/>
        </w:rPr>
        <w:t xml:space="preserve">activities are excluded from this figure as these activities are entirely </w:t>
      </w:r>
      <w:r w:rsidR="00DE22B1" w:rsidRPr="009673DA">
        <w:rPr>
          <w:rFonts w:ascii="Arial" w:hAnsi="Arial" w:cs="Arial"/>
          <w:bCs/>
          <w:sz w:val="22"/>
        </w:rPr>
        <w:t>self-financing</w:t>
      </w:r>
      <w:r w:rsidR="00DE22B1" w:rsidRPr="009673DA">
        <w:rPr>
          <w:rFonts w:ascii="Arial" w:hAnsi="Arial" w:cs="Arial"/>
          <w:sz w:val="22"/>
        </w:rPr>
        <w:t xml:space="preserve">. </w:t>
      </w:r>
    </w:p>
    <w:p w14:paraId="656A6C6C" w14:textId="7D02EB02" w:rsidR="007E2F52" w:rsidRPr="004D6FF3" w:rsidRDefault="004C4490" w:rsidP="004C4490">
      <w:pPr>
        <w:pStyle w:val="Heading1"/>
        <w:numPr>
          <w:ilvl w:val="0"/>
          <w:numId w:val="0"/>
        </w:numPr>
        <w:spacing w:after="240"/>
        <w:jc w:val="both"/>
        <w:rPr>
          <w:rFonts w:ascii="Arial" w:hAnsi="Arial" w:cs="Arial"/>
          <w:color w:val="002060"/>
          <w:sz w:val="24"/>
          <w:szCs w:val="24"/>
        </w:rPr>
      </w:pPr>
      <w:r>
        <w:rPr>
          <w:rFonts w:ascii="Arial" w:hAnsi="Arial" w:cs="Arial"/>
          <w:color w:val="FF0000"/>
          <w:sz w:val="24"/>
          <w:szCs w:val="24"/>
        </w:rPr>
        <w:t>12</w:t>
      </w:r>
      <w:r w:rsidR="00125529">
        <w:rPr>
          <w:rFonts w:ascii="Arial" w:hAnsi="Arial" w:cs="Arial"/>
          <w:color w:val="FF0000"/>
          <w:sz w:val="24"/>
          <w:szCs w:val="24"/>
        </w:rPr>
        <w:t xml:space="preserve">: </w:t>
      </w:r>
      <w:r w:rsidR="00E71D3F" w:rsidRPr="004D6FF3">
        <w:rPr>
          <w:rFonts w:ascii="Arial" w:hAnsi="Arial" w:cs="Arial"/>
          <w:color w:val="002060"/>
          <w:sz w:val="24"/>
          <w:szCs w:val="24"/>
        </w:rPr>
        <w:t>Financial Yea</w:t>
      </w:r>
      <w:r w:rsidR="000938C1" w:rsidRPr="004D6FF3">
        <w:rPr>
          <w:rFonts w:ascii="Arial" w:hAnsi="Arial" w:cs="Arial"/>
          <w:color w:val="002060"/>
          <w:sz w:val="24"/>
          <w:szCs w:val="24"/>
        </w:rPr>
        <w:t>r</w:t>
      </w:r>
    </w:p>
    <w:p w14:paraId="29A20EFD" w14:textId="4F6E3C40" w:rsidR="00E71D3F" w:rsidRDefault="00E71D3F" w:rsidP="00194B9A">
      <w:pPr>
        <w:pStyle w:val="ListParagraph"/>
        <w:spacing w:after="0" w:line="240" w:lineRule="auto"/>
        <w:ind w:left="0"/>
        <w:jc w:val="both"/>
        <w:rPr>
          <w:rFonts w:ascii="Arial" w:hAnsi="Arial" w:cs="Arial"/>
          <w:sz w:val="22"/>
        </w:rPr>
      </w:pPr>
      <w:bookmarkStart w:id="3" w:name="ANNSUB"/>
      <w:bookmarkEnd w:id="3"/>
      <w:r w:rsidRPr="00194B9A">
        <w:rPr>
          <w:rFonts w:ascii="Arial" w:hAnsi="Arial" w:cs="Arial"/>
          <w:sz w:val="22"/>
        </w:rPr>
        <w:t xml:space="preserve">The financial year </w:t>
      </w:r>
      <w:r w:rsidRPr="002E00C8">
        <w:rPr>
          <w:rFonts w:ascii="Arial" w:hAnsi="Arial" w:cs="Arial"/>
          <w:sz w:val="22"/>
        </w:rPr>
        <w:t xml:space="preserve">for </w:t>
      </w:r>
      <w:r w:rsidR="00091C49">
        <w:rPr>
          <w:rFonts w:ascii="Arial" w:hAnsi="Arial" w:cs="Arial"/>
          <w:sz w:val="22"/>
        </w:rPr>
        <w:t>MAu3a</w:t>
      </w:r>
      <w:r w:rsidRPr="002E00C8">
        <w:rPr>
          <w:rFonts w:ascii="Arial" w:hAnsi="Arial" w:cs="Arial"/>
          <w:sz w:val="22"/>
        </w:rPr>
        <w:t xml:space="preserve"> </w:t>
      </w:r>
      <w:r w:rsidRPr="00194B9A">
        <w:rPr>
          <w:rFonts w:ascii="Arial" w:hAnsi="Arial" w:cs="Arial"/>
          <w:sz w:val="22"/>
        </w:rPr>
        <w:t>runs from 1</w:t>
      </w:r>
      <w:r w:rsidRPr="00194B9A">
        <w:rPr>
          <w:rFonts w:ascii="Arial" w:hAnsi="Arial" w:cs="Arial"/>
          <w:sz w:val="22"/>
          <w:vertAlign w:val="superscript"/>
        </w:rPr>
        <w:t>st</w:t>
      </w:r>
      <w:r w:rsidRPr="00194B9A">
        <w:rPr>
          <w:rFonts w:ascii="Arial" w:hAnsi="Arial" w:cs="Arial"/>
          <w:sz w:val="22"/>
        </w:rPr>
        <w:t xml:space="preserve"> February each year (</w:t>
      </w:r>
      <w:r w:rsidR="00A56B5E">
        <w:rPr>
          <w:rFonts w:ascii="Arial" w:hAnsi="Arial" w:cs="Arial"/>
          <w:sz w:val="22"/>
        </w:rPr>
        <w:t>in line with</w:t>
      </w:r>
      <w:r w:rsidRPr="00194B9A">
        <w:rPr>
          <w:rFonts w:ascii="Arial" w:hAnsi="Arial" w:cs="Arial"/>
          <w:sz w:val="22"/>
        </w:rPr>
        <w:t xml:space="preserve"> the membership year).  The February date is chosen so that accounts can be prepared before the next AGM.</w:t>
      </w:r>
    </w:p>
    <w:p w14:paraId="6226D442" w14:textId="52F9D368" w:rsidR="00043D85" w:rsidRPr="004D6FF3" w:rsidRDefault="004C4490" w:rsidP="004C4490">
      <w:pPr>
        <w:pStyle w:val="Heading1"/>
        <w:numPr>
          <w:ilvl w:val="0"/>
          <w:numId w:val="0"/>
        </w:numPr>
        <w:spacing w:after="240"/>
        <w:jc w:val="both"/>
        <w:rPr>
          <w:rFonts w:ascii="Arial" w:hAnsi="Arial" w:cs="Arial"/>
          <w:color w:val="002060"/>
          <w:sz w:val="24"/>
          <w:szCs w:val="24"/>
        </w:rPr>
      </w:pPr>
      <w:r>
        <w:rPr>
          <w:rFonts w:ascii="Arial" w:hAnsi="Arial" w:cs="Arial"/>
          <w:color w:val="FF0000"/>
          <w:sz w:val="24"/>
          <w:szCs w:val="24"/>
        </w:rPr>
        <w:t>13</w:t>
      </w:r>
      <w:r w:rsidR="00125529">
        <w:rPr>
          <w:rFonts w:ascii="Arial" w:hAnsi="Arial" w:cs="Arial"/>
          <w:color w:val="FF0000"/>
          <w:sz w:val="24"/>
          <w:szCs w:val="24"/>
        </w:rPr>
        <w:t xml:space="preserve">: </w:t>
      </w:r>
      <w:r w:rsidR="00043D85" w:rsidRPr="004D6FF3">
        <w:rPr>
          <w:rFonts w:ascii="Arial" w:hAnsi="Arial" w:cs="Arial"/>
          <w:color w:val="002060"/>
          <w:sz w:val="24"/>
          <w:szCs w:val="24"/>
        </w:rPr>
        <w:t>Third Age Trust</w:t>
      </w:r>
      <w:r w:rsidR="00125529">
        <w:rPr>
          <w:rFonts w:ascii="Arial" w:hAnsi="Arial" w:cs="Arial"/>
          <w:color w:val="002060"/>
          <w:sz w:val="24"/>
          <w:szCs w:val="24"/>
        </w:rPr>
        <w:t xml:space="preserve"> (TAT)</w:t>
      </w:r>
    </w:p>
    <w:p w14:paraId="4D91605E" w14:textId="0B268134" w:rsidR="0002116D" w:rsidRPr="00194B9A" w:rsidRDefault="00125529" w:rsidP="004C4490">
      <w:pPr>
        <w:pStyle w:val="Heading2"/>
        <w:numPr>
          <w:ilvl w:val="0"/>
          <w:numId w:val="0"/>
        </w:numPr>
        <w:spacing w:after="240"/>
        <w:jc w:val="both"/>
        <w:rPr>
          <w:rFonts w:ascii="Arial" w:hAnsi="Arial" w:cs="Arial"/>
          <w:sz w:val="22"/>
          <w:szCs w:val="22"/>
        </w:rPr>
      </w:pPr>
      <w:r w:rsidRPr="00125529">
        <w:rPr>
          <w:rFonts w:ascii="Arial" w:hAnsi="Arial" w:cs="Arial"/>
          <w:color w:val="FF0000"/>
          <w:sz w:val="22"/>
          <w:szCs w:val="22"/>
        </w:rPr>
        <w:t>1</w:t>
      </w:r>
      <w:r w:rsidR="004C4490">
        <w:rPr>
          <w:rFonts w:ascii="Arial" w:hAnsi="Arial" w:cs="Arial"/>
          <w:color w:val="FF0000"/>
          <w:sz w:val="22"/>
          <w:szCs w:val="22"/>
        </w:rPr>
        <w:t>3</w:t>
      </w:r>
      <w:r w:rsidRPr="00125529">
        <w:rPr>
          <w:rFonts w:ascii="Arial" w:hAnsi="Arial" w:cs="Arial"/>
          <w:color w:val="FF0000"/>
          <w:sz w:val="22"/>
          <w:szCs w:val="22"/>
        </w:rPr>
        <w:t xml:space="preserve">.1: </w:t>
      </w:r>
      <w:r w:rsidR="0002116D" w:rsidRPr="00AF0398">
        <w:rPr>
          <w:rFonts w:ascii="Arial" w:hAnsi="Arial" w:cs="Arial"/>
          <w:color w:val="002060"/>
          <w:szCs w:val="24"/>
        </w:rPr>
        <w:t>Capitation Levy</w:t>
      </w:r>
    </w:p>
    <w:p w14:paraId="4C52707C" w14:textId="5CE35E23" w:rsidR="0002116D" w:rsidRPr="009673DA" w:rsidRDefault="00091C49" w:rsidP="001A0D8D">
      <w:pPr>
        <w:pStyle w:val="ListParagraph"/>
        <w:spacing w:line="240" w:lineRule="auto"/>
        <w:ind w:left="0"/>
        <w:jc w:val="both"/>
        <w:rPr>
          <w:rFonts w:ascii="Arial" w:hAnsi="Arial" w:cs="Arial"/>
          <w:sz w:val="22"/>
        </w:rPr>
      </w:pPr>
      <w:r>
        <w:rPr>
          <w:rFonts w:ascii="Arial" w:hAnsi="Arial" w:cs="Arial"/>
          <w:sz w:val="22"/>
        </w:rPr>
        <w:t>MAu3a</w:t>
      </w:r>
      <w:r w:rsidR="007E2F52" w:rsidRPr="009673DA">
        <w:rPr>
          <w:rFonts w:ascii="Arial" w:hAnsi="Arial" w:cs="Arial"/>
          <w:sz w:val="22"/>
        </w:rPr>
        <w:t xml:space="preserve"> pays a </w:t>
      </w:r>
      <w:r w:rsidR="00E62BC7">
        <w:rPr>
          <w:rFonts w:ascii="Arial" w:hAnsi="Arial" w:cs="Arial"/>
          <w:sz w:val="22"/>
        </w:rPr>
        <w:t>C</w:t>
      </w:r>
      <w:r w:rsidR="007E2F52" w:rsidRPr="009673DA">
        <w:rPr>
          <w:rFonts w:ascii="Arial" w:hAnsi="Arial" w:cs="Arial"/>
          <w:sz w:val="22"/>
        </w:rPr>
        <w:t xml:space="preserve">apitation </w:t>
      </w:r>
      <w:r w:rsidR="00E62BC7">
        <w:rPr>
          <w:rFonts w:ascii="Arial" w:hAnsi="Arial" w:cs="Arial"/>
          <w:sz w:val="22"/>
        </w:rPr>
        <w:t>Fee</w:t>
      </w:r>
      <w:r w:rsidR="006733C5">
        <w:rPr>
          <w:rFonts w:ascii="Arial" w:hAnsi="Arial" w:cs="Arial"/>
          <w:sz w:val="22"/>
        </w:rPr>
        <w:t>, currently</w:t>
      </w:r>
      <w:r w:rsidR="007E2F52" w:rsidRPr="009673DA">
        <w:rPr>
          <w:rFonts w:ascii="Arial" w:hAnsi="Arial" w:cs="Arial"/>
          <w:sz w:val="22"/>
        </w:rPr>
        <w:t xml:space="preserve"> </w:t>
      </w:r>
      <w:r w:rsidR="007E2F52" w:rsidRPr="004726C5">
        <w:rPr>
          <w:rFonts w:ascii="Arial" w:hAnsi="Arial" w:cs="Arial"/>
          <w:sz w:val="22"/>
        </w:rPr>
        <w:t xml:space="preserve"> £3</w:t>
      </w:r>
      <w:r w:rsidR="004D6FF3" w:rsidRPr="004726C5">
        <w:rPr>
          <w:rFonts w:ascii="Arial" w:hAnsi="Arial" w:cs="Arial"/>
          <w:sz w:val="22"/>
        </w:rPr>
        <w:t>.</w:t>
      </w:r>
      <w:r w:rsidR="007E2F52" w:rsidRPr="004726C5">
        <w:rPr>
          <w:rFonts w:ascii="Arial" w:hAnsi="Arial" w:cs="Arial"/>
          <w:sz w:val="22"/>
        </w:rPr>
        <w:t>50 per</w:t>
      </w:r>
      <w:r w:rsidR="007E2F52" w:rsidRPr="009673DA">
        <w:rPr>
          <w:rFonts w:ascii="Arial" w:hAnsi="Arial" w:cs="Arial"/>
          <w:sz w:val="22"/>
        </w:rPr>
        <w:t xml:space="preserve"> member</w:t>
      </w:r>
      <w:r w:rsidR="00E62BC7">
        <w:rPr>
          <w:rFonts w:ascii="Arial" w:hAnsi="Arial" w:cs="Arial"/>
          <w:sz w:val="22"/>
        </w:rPr>
        <w:t>,</w:t>
      </w:r>
      <w:r w:rsidR="007E2F52" w:rsidRPr="009673DA">
        <w:rPr>
          <w:rFonts w:ascii="Arial" w:hAnsi="Arial" w:cs="Arial"/>
          <w:sz w:val="22"/>
        </w:rPr>
        <w:t xml:space="preserve"> to </w:t>
      </w:r>
      <w:r w:rsidR="00E62BC7">
        <w:rPr>
          <w:rFonts w:ascii="Arial" w:hAnsi="Arial" w:cs="Arial"/>
          <w:sz w:val="22"/>
        </w:rPr>
        <w:t>TAT</w:t>
      </w:r>
      <w:r w:rsidR="007E2F52" w:rsidRPr="009673DA">
        <w:rPr>
          <w:rFonts w:ascii="Arial" w:hAnsi="Arial" w:cs="Arial"/>
          <w:sz w:val="22"/>
        </w:rPr>
        <w:t>.  This covers</w:t>
      </w:r>
      <w:r w:rsidR="0053565E" w:rsidRPr="009673DA">
        <w:rPr>
          <w:rFonts w:ascii="Arial" w:hAnsi="Arial" w:cs="Arial"/>
          <w:sz w:val="22"/>
        </w:rPr>
        <w:t>, inter alia,</w:t>
      </w:r>
      <w:r w:rsidR="007E2F52" w:rsidRPr="009673DA">
        <w:rPr>
          <w:rFonts w:ascii="Arial" w:hAnsi="Arial" w:cs="Arial"/>
          <w:sz w:val="22"/>
        </w:rPr>
        <w:t xml:space="preserve"> liability insurance of our activities. </w:t>
      </w:r>
    </w:p>
    <w:p w14:paraId="0753CF75" w14:textId="4C8CA0B2" w:rsidR="00043D85" w:rsidRPr="00194B9A" w:rsidRDefault="00125529" w:rsidP="004D6FF3">
      <w:pPr>
        <w:pStyle w:val="Heading2"/>
        <w:numPr>
          <w:ilvl w:val="0"/>
          <w:numId w:val="0"/>
        </w:numPr>
        <w:spacing w:after="240"/>
        <w:ind w:left="284" w:hanging="284"/>
        <w:jc w:val="both"/>
        <w:rPr>
          <w:rFonts w:ascii="Arial" w:hAnsi="Arial" w:cs="Arial"/>
          <w:sz w:val="22"/>
          <w:szCs w:val="22"/>
        </w:rPr>
      </w:pPr>
      <w:r>
        <w:rPr>
          <w:rFonts w:ascii="Arial" w:hAnsi="Arial" w:cs="Arial"/>
          <w:color w:val="FF0000"/>
          <w:sz w:val="22"/>
          <w:szCs w:val="22"/>
        </w:rPr>
        <w:t>1</w:t>
      </w:r>
      <w:r w:rsidR="004C4490">
        <w:rPr>
          <w:rFonts w:ascii="Arial" w:hAnsi="Arial" w:cs="Arial"/>
          <w:color w:val="FF0000"/>
          <w:sz w:val="22"/>
          <w:szCs w:val="22"/>
        </w:rPr>
        <w:t>3</w:t>
      </w:r>
      <w:r>
        <w:rPr>
          <w:rFonts w:ascii="Arial" w:hAnsi="Arial" w:cs="Arial"/>
          <w:color w:val="FF0000"/>
          <w:sz w:val="22"/>
          <w:szCs w:val="22"/>
        </w:rPr>
        <w:t xml:space="preserve">.2: </w:t>
      </w:r>
      <w:r w:rsidR="00D61B55">
        <w:rPr>
          <w:rFonts w:ascii="Arial" w:hAnsi="Arial" w:cs="Arial"/>
          <w:sz w:val="22"/>
          <w:szCs w:val="22"/>
        </w:rPr>
        <w:t>‘</w:t>
      </w:r>
      <w:r w:rsidR="00043D85" w:rsidRPr="00AF0398">
        <w:rPr>
          <w:rFonts w:ascii="Arial" w:hAnsi="Arial" w:cs="Arial"/>
          <w:color w:val="002060"/>
          <w:szCs w:val="24"/>
        </w:rPr>
        <w:t>Third Age Matters</w:t>
      </w:r>
      <w:r w:rsidR="00D61B55" w:rsidRPr="00AF0398">
        <w:rPr>
          <w:rFonts w:ascii="Arial" w:hAnsi="Arial" w:cs="Arial"/>
          <w:color w:val="002060"/>
          <w:szCs w:val="24"/>
        </w:rPr>
        <w:t>’</w:t>
      </w:r>
      <w:r w:rsidR="00043D85" w:rsidRPr="00AF0398">
        <w:rPr>
          <w:rFonts w:ascii="Arial" w:hAnsi="Arial" w:cs="Arial"/>
          <w:color w:val="002060"/>
          <w:szCs w:val="24"/>
        </w:rPr>
        <w:t xml:space="preserve"> Magazine</w:t>
      </w:r>
    </w:p>
    <w:p w14:paraId="371C476C" w14:textId="199F4813" w:rsidR="00043D85" w:rsidRPr="009673DA" w:rsidRDefault="007E2F52" w:rsidP="001A0D8D">
      <w:pPr>
        <w:pStyle w:val="ListParagraph"/>
        <w:spacing w:after="240" w:line="240" w:lineRule="auto"/>
        <w:ind w:left="0"/>
        <w:jc w:val="both"/>
        <w:rPr>
          <w:rFonts w:ascii="Arial" w:hAnsi="Arial" w:cs="Arial"/>
          <w:sz w:val="22"/>
        </w:rPr>
      </w:pPr>
      <w:r w:rsidRPr="009673DA">
        <w:rPr>
          <w:rFonts w:ascii="Arial" w:hAnsi="Arial" w:cs="Arial"/>
          <w:sz w:val="22"/>
        </w:rPr>
        <w:t xml:space="preserve">In addition, we pay a </w:t>
      </w:r>
      <w:r w:rsidR="00D61B55" w:rsidRPr="00A56B5E">
        <w:rPr>
          <w:rFonts w:ascii="Arial" w:hAnsi="Arial" w:cs="Arial"/>
          <w:sz w:val="22"/>
        </w:rPr>
        <w:t>fee</w:t>
      </w:r>
      <w:r w:rsidR="006733C5">
        <w:rPr>
          <w:rFonts w:ascii="Arial" w:hAnsi="Arial" w:cs="Arial"/>
          <w:sz w:val="22"/>
        </w:rPr>
        <w:t>, currently</w:t>
      </w:r>
      <w:r w:rsidR="00D61B55" w:rsidRPr="00A56B5E">
        <w:rPr>
          <w:rFonts w:ascii="Arial" w:hAnsi="Arial" w:cs="Arial"/>
          <w:sz w:val="22"/>
        </w:rPr>
        <w:t xml:space="preserve"> £3.10</w:t>
      </w:r>
      <w:r w:rsidRPr="00A56B5E">
        <w:rPr>
          <w:rFonts w:ascii="Arial" w:hAnsi="Arial" w:cs="Arial"/>
          <w:sz w:val="22"/>
        </w:rPr>
        <w:t xml:space="preserve"> per member</w:t>
      </w:r>
      <w:r w:rsidR="00E62BC7">
        <w:rPr>
          <w:rFonts w:ascii="Arial" w:hAnsi="Arial" w:cs="Arial"/>
          <w:sz w:val="22"/>
        </w:rPr>
        <w:t>,</w:t>
      </w:r>
      <w:r w:rsidRPr="00A56B5E">
        <w:rPr>
          <w:rFonts w:ascii="Arial" w:hAnsi="Arial" w:cs="Arial"/>
          <w:sz w:val="22"/>
        </w:rPr>
        <w:t xml:space="preserve"> </w:t>
      </w:r>
      <w:r w:rsidRPr="009673DA">
        <w:rPr>
          <w:rFonts w:ascii="Arial" w:hAnsi="Arial" w:cs="Arial"/>
          <w:sz w:val="22"/>
        </w:rPr>
        <w:t xml:space="preserve">for </w:t>
      </w:r>
      <w:r w:rsidR="00D61B55" w:rsidRPr="009673DA">
        <w:rPr>
          <w:rFonts w:ascii="Arial" w:hAnsi="Arial" w:cs="Arial"/>
          <w:sz w:val="22"/>
        </w:rPr>
        <w:t xml:space="preserve">the packaging and distribution of the </w:t>
      </w:r>
      <w:r w:rsidRPr="009673DA">
        <w:rPr>
          <w:rFonts w:ascii="Arial" w:hAnsi="Arial" w:cs="Arial"/>
          <w:sz w:val="22"/>
        </w:rPr>
        <w:t>five issues of the Third Age Matters Magazine that is sent direct to all members</w:t>
      </w:r>
      <w:r w:rsidR="00D61B55" w:rsidRPr="009673DA">
        <w:rPr>
          <w:rFonts w:ascii="Arial" w:hAnsi="Arial" w:cs="Arial"/>
          <w:sz w:val="22"/>
        </w:rPr>
        <w:t xml:space="preserve"> each year</w:t>
      </w:r>
      <w:r w:rsidRPr="009673DA">
        <w:rPr>
          <w:rFonts w:ascii="Arial" w:hAnsi="Arial" w:cs="Arial"/>
          <w:sz w:val="22"/>
        </w:rPr>
        <w:t xml:space="preserve">.  </w:t>
      </w:r>
      <w:r w:rsidR="00D61B55" w:rsidRPr="009673DA">
        <w:rPr>
          <w:rFonts w:ascii="Arial" w:hAnsi="Arial" w:cs="Arial"/>
          <w:sz w:val="22"/>
        </w:rPr>
        <w:t>This is</w:t>
      </w:r>
      <w:r w:rsidRPr="009673DA">
        <w:rPr>
          <w:rFonts w:ascii="Arial" w:hAnsi="Arial" w:cs="Arial"/>
          <w:sz w:val="22"/>
        </w:rPr>
        <w:t xml:space="preserve"> included in our annual subscription for each member.  Note that some </w:t>
      </w:r>
      <w:r w:rsidR="00DB53DA">
        <w:rPr>
          <w:rFonts w:ascii="Arial" w:hAnsi="Arial" w:cs="Arial"/>
          <w:sz w:val="22"/>
        </w:rPr>
        <w:t>u3a</w:t>
      </w:r>
      <w:r w:rsidRPr="009673DA">
        <w:rPr>
          <w:rFonts w:ascii="Arial" w:hAnsi="Arial" w:cs="Arial"/>
          <w:sz w:val="22"/>
        </w:rPr>
        <w:t xml:space="preserve"> branches allow members to opt out of the magazine subscription. </w:t>
      </w:r>
    </w:p>
    <w:p w14:paraId="4F666416" w14:textId="25B4D69A" w:rsidR="00043D85" w:rsidRPr="00194B9A" w:rsidRDefault="00125529" w:rsidP="004C4490">
      <w:pPr>
        <w:pStyle w:val="Heading2"/>
        <w:numPr>
          <w:ilvl w:val="0"/>
          <w:numId w:val="0"/>
        </w:numPr>
        <w:spacing w:after="240"/>
        <w:jc w:val="both"/>
        <w:rPr>
          <w:rFonts w:ascii="Arial" w:hAnsi="Arial" w:cs="Arial"/>
          <w:sz w:val="22"/>
          <w:szCs w:val="22"/>
        </w:rPr>
      </w:pPr>
      <w:r>
        <w:rPr>
          <w:rFonts w:ascii="Arial" w:hAnsi="Arial" w:cs="Arial"/>
          <w:color w:val="FF0000"/>
          <w:sz w:val="22"/>
          <w:szCs w:val="22"/>
        </w:rPr>
        <w:lastRenderedPageBreak/>
        <w:t>1</w:t>
      </w:r>
      <w:r w:rsidR="004C4490">
        <w:rPr>
          <w:rFonts w:ascii="Arial" w:hAnsi="Arial" w:cs="Arial"/>
          <w:color w:val="FF0000"/>
          <w:sz w:val="22"/>
          <w:szCs w:val="22"/>
        </w:rPr>
        <w:t>3</w:t>
      </w:r>
      <w:r>
        <w:rPr>
          <w:rFonts w:ascii="Arial" w:hAnsi="Arial" w:cs="Arial"/>
          <w:color w:val="FF0000"/>
          <w:sz w:val="22"/>
          <w:szCs w:val="22"/>
        </w:rPr>
        <w:t xml:space="preserve">.3: </w:t>
      </w:r>
      <w:r w:rsidR="00043D85" w:rsidRPr="00AF0398">
        <w:rPr>
          <w:rFonts w:ascii="Arial" w:hAnsi="Arial" w:cs="Arial"/>
          <w:color w:val="002060"/>
          <w:szCs w:val="24"/>
        </w:rPr>
        <w:t>Beacon</w:t>
      </w:r>
    </w:p>
    <w:p w14:paraId="0B2CF375" w14:textId="66E852EE" w:rsidR="007E2F52" w:rsidRPr="009673DA" w:rsidRDefault="007E2F52" w:rsidP="001A0D8D">
      <w:pPr>
        <w:pStyle w:val="ListParagraph"/>
        <w:spacing w:after="240" w:line="240" w:lineRule="auto"/>
        <w:ind w:left="0"/>
        <w:jc w:val="both"/>
        <w:rPr>
          <w:rFonts w:ascii="Arial" w:hAnsi="Arial" w:cs="Arial"/>
          <w:sz w:val="22"/>
        </w:rPr>
      </w:pPr>
      <w:r w:rsidRPr="009673DA">
        <w:rPr>
          <w:rFonts w:ascii="Arial" w:hAnsi="Arial" w:cs="Arial"/>
          <w:sz w:val="22"/>
        </w:rPr>
        <w:t>There is also a charge</w:t>
      </w:r>
      <w:r w:rsidR="006733C5">
        <w:rPr>
          <w:rFonts w:ascii="Arial" w:hAnsi="Arial" w:cs="Arial"/>
          <w:sz w:val="22"/>
        </w:rPr>
        <w:t>, currently</w:t>
      </w:r>
      <w:r w:rsidR="00271AF5">
        <w:rPr>
          <w:rFonts w:ascii="Arial" w:hAnsi="Arial" w:cs="Arial"/>
          <w:sz w:val="22"/>
        </w:rPr>
        <w:t xml:space="preserve"> </w:t>
      </w:r>
      <w:r w:rsidR="00D61B55" w:rsidRPr="00A56B5E">
        <w:rPr>
          <w:rFonts w:ascii="Arial" w:hAnsi="Arial" w:cs="Arial"/>
          <w:sz w:val="22"/>
        </w:rPr>
        <w:t xml:space="preserve">£1.00 </w:t>
      </w:r>
      <w:r w:rsidRPr="00A56B5E">
        <w:rPr>
          <w:rFonts w:ascii="Arial" w:hAnsi="Arial" w:cs="Arial"/>
          <w:sz w:val="22"/>
        </w:rPr>
        <w:t xml:space="preserve">per </w:t>
      </w:r>
      <w:r w:rsidR="00BC6601">
        <w:rPr>
          <w:rFonts w:ascii="Arial" w:hAnsi="Arial" w:cs="Arial"/>
          <w:sz w:val="22"/>
        </w:rPr>
        <w:t>member,</w:t>
      </w:r>
      <w:r w:rsidRPr="009673DA">
        <w:rPr>
          <w:rFonts w:ascii="Arial" w:hAnsi="Arial" w:cs="Arial"/>
          <w:sz w:val="22"/>
        </w:rPr>
        <w:t xml:space="preserve"> for the use of</w:t>
      </w:r>
      <w:r w:rsidR="00043D85" w:rsidRPr="009673DA">
        <w:rPr>
          <w:rFonts w:ascii="Arial" w:hAnsi="Arial" w:cs="Arial"/>
          <w:sz w:val="22"/>
        </w:rPr>
        <w:t xml:space="preserve"> </w:t>
      </w:r>
      <w:r w:rsidR="00A777F4" w:rsidRPr="009673DA">
        <w:rPr>
          <w:rFonts w:ascii="Arial" w:hAnsi="Arial" w:cs="Arial"/>
          <w:sz w:val="22"/>
        </w:rPr>
        <w:t xml:space="preserve">the </w:t>
      </w:r>
      <w:r w:rsidR="00043D85" w:rsidRPr="009673DA">
        <w:rPr>
          <w:rFonts w:ascii="Arial" w:hAnsi="Arial" w:cs="Arial"/>
          <w:sz w:val="22"/>
        </w:rPr>
        <w:t>Beacon</w:t>
      </w:r>
      <w:r w:rsidR="00D61B55" w:rsidRPr="009673DA">
        <w:rPr>
          <w:rFonts w:ascii="Arial" w:hAnsi="Arial" w:cs="Arial"/>
          <w:sz w:val="22"/>
        </w:rPr>
        <w:t xml:space="preserve"> system.  </w:t>
      </w:r>
    </w:p>
    <w:p w14:paraId="34B5C7F3" w14:textId="4000B546" w:rsidR="007E2F52" w:rsidRPr="00194B9A" w:rsidRDefault="00125529" w:rsidP="00885CB1">
      <w:pPr>
        <w:pStyle w:val="Heading2"/>
        <w:numPr>
          <w:ilvl w:val="0"/>
          <w:numId w:val="0"/>
        </w:numPr>
        <w:spacing w:after="240"/>
        <w:jc w:val="both"/>
        <w:rPr>
          <w:rFonts w:ascii="Arial" w:hAnsi="Arial" w:cs="Arial"/>
          <w:sz w:val="22"/>
          <w:szCs w:val="22"/>
        </w:rPr>
      </w:pPr>
      <w:bookmarkStart w:id="4" w:name="CHAR"/>
      <w:bookmarkEnd w:id="4"/>
      <w:r>
        <w:rPr>
          <w:rFonts w:ascii="Arial" w:hAnsi="Arial" w:cs="Arial"/>
          <w:color w:val="FF0000"/>
          <w:sz w:val="22"/>
          <w:szCs w:val="22"/>
        </w:rPr>
        <w:t>1</w:t>
      </w:r>
      <w:r w:rsidR="00885CB1">
        <w:rPr>
          <w:rFonts w:ascii="Arial" w:hAnsi="Arial" w:cs="Arial"/>
          <w:color w:val="FF0000"/>
          <w:sz w:val="22"/>
          <w:szCs w:val="22"/>
        </w:rPr>
        <w:t>3</w:t>
      </w:r>
      <w:r>
        <w:rPr>
          <w:rFonts w:ascii="Arial" w:hAnsi="Arial" w:cs="Arial"/>
          <w:color w:val="FF0000"/>
          <w:sz w:val="22"/>
          <w:szCs w:val="22"/>
        </w:rPr>
        <w:t xml:space="preserve">.4: </w:t>
      </w:r>
      <w:r w:rsidR="007E2F52" w:rsidRPr="00AF0398">
        <w:rPr>
          <w:rFonts w:ascii="Arial" w:hAnsi="Arial" w:cs="Arial"/>
          <w:color w:val="002060"/>
          <w:szCs w:val="24"/>
        </w:rPr>
        <w:t>Charitable Status</w:t>
      </w:r>
    </w:p>
    <w:p w14:paraId="3CC4982F" w14:textId="31115150" w:rsidR="007E2F52" w:rsidRPr="009673DA" w:rsidRDefault="007E2F52" w:rsidP="001A0D8D">
      <w:pPr>
        <w:pStyle w:val="ListParagraph"/>
        <w:spacing w:after="240" w:line="240" w:lineRule="auto"/>
        <w:ind w:left="0"/>
        <w:jc w:val="both"/>
        <w:rPr>
          <w:rFonts w:ascii="Arial" w:hAnsi="Arial" w:cs="Arial"/>
          <w:sz w:val="22"/>
        </w:rPr>
      </w:pPr>
      <w:r w:rsidRPr="009673DA">
        <w:rPr>
          <w:rFonts w:ascii="Arial" w:hAnsi="Arial" w:cs="Arial"/>
          <w:sz w:val="22"/>
        </w:rPr>
        <w:t xml:space="preserve">It is mandatory for organisations to register as a charity in England and Wales once their income exceeds £5,000, so </w:t>
      </w:r>
      <w:r w:rsidR="00091C49">
        <w:rPr>
          <w:rFonts w:ascii="Arial" w:hAnsi="Arial" w:cs="Arial"/>
          <w:sz w:val="22"/>
        </w:rPr>
        <w:t>MAu3a</w:t>
      </w:r>
      <w:r w:rsidR="00D61B55" w:rsidRPr="009673DA">
        <w:rPr>
          <w:rFonts w:ascii="Arial" w:hAnsi="Arial" w:cs="Arial"/>
          <w:sz w:val="22"/>
        </w:rPr>
        <w:t xml:space="preserve"> </w:t>
      </w:r>
      <w:r w:rsidRPr="009673DA">
        <w:rPr>
          <w:rFonts w:ascii="Arial" w:hAnsi="Arial" w:cs="Arial"/>
          <w:sz w:val="22"/>
        </w:rPr>
        <w:t>is a registered charity (Registered Charity Number 1161704).  The Business Secretary keeps the Charity Commission Trustees page</w:t>
      </w:r>
      <w:r w:rsidR="00271AF5">
        <w:rPr>
          <w:rFonts w:ascii="Arial" w:hAnsi="Arial" w:cs="Arial"/>
          <w:sz w:val="22"/>
        </w:rPr>
        <w:t xml:space="preserve"> </w:t>
      </w:r>
      <w:r w:rsidRPr="009673DA">
        <w:rPr>
          <w:rFonts w:ascii="Arial" w:hAnsi="Arial" w:cs="Arial"/>
          <w:sz w:val="22"/>
        </w:rPr>
        <w:t xml:space="preserve">up to date and sends the audited accounts by November of each year. </w:t>
      </w:r>
    </w:p>
    <w:p w14:paraId="029F5FBA" w14:textId="5A14EA4A" w:rsidR="007E2F52" w:rsidRPr="00194B9A" w:rsidRDefault="00125529" w:rsidP="001A0D8D">
      <w:pPr>
        <w:pStyle w:val="Heading1"/>
        <w:numPr>
          <w:ilvl w:val="0"/>
          <w:numId w:val="0"/>
        </w:numPr>
        <w:spacing w:after="240"/>
        <w:jc w:val="both"/>
        <w:rPr>
          <w:rFonts w:ascii="Arial" w:hAnsi="Arial" w:cs="Arial"/>
          <w:sz w:val="22"/>
          <w:szCs w:val="22"/>
        </w:rPr>
      </w:pPr>
      <w:bookmarkStart w:id="5" w:name="GIFT"/>
      <w:bookmarkEnd w:id="5"/>
      <w:r>
        <w:rPr>
          <w:rFonts w:ascii="Arial" w:hAnsi="Arial" w:cs="Arial"/>
          <w:color w:val="FF0000"/>
          <w:sz w:val="22"/>
          <w:szCs w:val="22"/>
        </w:rPr>
        <w:t>1</w:t>
      </w:r>
      <w:r w:rsidR="00885CB1">
        <w:rPr>
          <w:rFonts w:ascii="Arial" w:hAnsi="Arial" w:cs="Arial"/>
          <w:color w:val="FF0000"/>
          <w:sz w:val="22"/>
          <w:szCs w:val="22"/>
        </w:rPr>
        <w:t>3</w:t>
      </w:r>
      <w:r>
        <w:rPr>
          <w:rFonts w:ascii="Arial" w:hAnsi="Arial" w:cs="Arial"/>
          <w:color w:val="FF0000"/>
          <w:sz w:val="22"/>
          <w:szCs w:val="22"/>
        </w:rPr>
        <w:t>.</w:t>
      </w:r>
      <w:r w:rsidR="00BC6601">
        <w:rPr>
          <w:rFonts w:ascii="Arial" w:hAnsi="Arial" w:cs="Arial"/>
          <w:color w:val="FF0000"/>
          <w:sz w:val="22"/>
          <w:szCs w:val="22"/>
        </w:rPr>
        <w:t>5</w:t>
      </w:r>
      <w:r>
        <w:rPr>
          <w:rFonts w:ascii="Arial" w:hAnsi="Arial" w:cs="Arial"/>
          <w:color w:val="FF0000"/>
          <w:sz w:val="22"/>
          <w:szCs w:val="22"/>
        </w:rPr>
        <w:t>:</w:t>
      </w:r>
      <w:r w:rsidRPr="00AF0398">
        <w:rPr>
          <w:rFonts w:ascii="Arial" w:hAnsi="Arial" w:cs="Arial"/>
          <w:color w:val="002060"/>
          <w:sz w:val="24"/>
          <w:szCs w:val="24"/>
        </w:rPr>
        <w:t xml:space="preserve"> </w:t>
      </w:r>
      <w:r w:rsidR="007E2F52" w:rsidRPr="00AF0398">
        <w:rPr>
          <w:rFonts w:ascii="Arial" w:hAnsi="Arial" w:cs="Arial"/>
          <w:color w:val="002060"/>
          <w:sz w:val="24"/>
          <w:szCs w:val="24"/>
        </w:rPr>
        <w:t>Gift Aid</w:t>
      </w:r>
    </w:p>
    <w:p w14:paraId="15281B76" w14:textId="40A8A064" w:rsidR="007E2F52" w:rsidRPr="009673DA" w:rsidRDefault="007E2F52" w:rsidP="001A0D8D">
      <w:pPr>
        <w:pStyle w:val="Standard"/>
        <w:spacing w:after="240" w:line="240" w:lineRule="auto"/>
        <w:jc w:val="both"/>
        <w:rPr>
          <w:rFonts w:ascii="Arial" w:hAnsi="Arial" w:cs="Arial"/>
        </w:rPr>
      </w:pPr>
      <w:r w:rsidRPr="009673DA">
        <w:rPr>
          <w:rFonts w:ascii="Arial" w:hAnsi="Arial" w:cs="Arial"/>
        </w:rPr>
        <w:t xml:space="preserve">Like a number of other </w:t>
      </w:r>
      <w:r w:rsidR="00D61B55" w:rsidRPr="009673DA">
        <w:rPr>
          <w:rFonts w:ascii="Arial" w:hAnsi="Arial" w:cs="Arial"/>
        </w:rPr>
        <w:t>u3as</w:t>
      </w:r>
      <w:r w:rsidRPr="009673DA">
        <w:rPr>
          <w:rFonts w:ascii="Arial" w:hAnsi="Arial" w:cs="Arial"/>
        </w:rPr>
        <w:t xml:space="preserve"> throughout the country</w:t>
      </w:r>
      <w:r w:rsidR="00D61B55" w:rsidRPr="009673DA">
        <w:rPr>
          <w:rFonts w:ascii="Arial" w:hAnsi="Arial" w:cs="Arial"/>
        </w:rPr>
        <w:t>,</w:t>
      </w:r>
      <w:r w:rsidRPr="009673DA">
        <w:rPr>
          <w:rFonts w:ascii="Arial" w:hAnsi="Arial" w:cs="Arial"/>
        </w:rPr>
        <w:t xml:space="preserve"> we have gained the acceptable status that allows us to be registered for Gift Aid.  This enables us to claim back any tax that members may have paid on their subscriptions both now and into the future. </w:t>
      </w:r>
      <w:r w:rsidR="00D61B55" w:rsidRPr="009673DA">
        <w:rPr>
          <w:rFonts w:ascii="Arial" w:hAnsi="Arial" w:cs="Arial"/>
        </w:rPr>
        <w:t xml:space="preserve"> </w:t>
      </w:r>
      <w:r w:rsidRPr="009673DA">
        <w:rPr>
          <w:rFonts w:ascii="Arial" w:hAnsi="Arial" w:cs="Arial"/>
        </w:rPr>
        <w:t xml:space="preserve">This means, for example, that on a subscription of £10.00 we can currently reclaim £2.50 from the Inland Revenue.  This has no effect on the member's subscription or on their tax; it simply allows some of the tax already paid to be transferred from the Inland Revenue to the </w:t>
      </w:r>
      <w:r w:rsidR="00091C49">
        <w:rPr>
          <w:rFonts w:ascii="Arial" w:hAnsi="Arial" w:cs="Arial"/>
        </w:rPr>
        <w:t>MAu3a</w:t>
      </w:r>
      <w:r w:rsidRPr="009673DA">
        <w:rPr>
          <w:rFonts w:ascii="Arial" w:hAnsi="Arial" w:cs="Arial"/>
        </w:rPr>
        <w:t>, thus substantially increasing our income.</w:t>
      </w:r>
    </w:p>
    <w:p w14:paraId="2431B044" w14:textId="201DE4F0" w:rsidR="007E2F52" w:rsidRPr="00481DD5" w:rsidRDefault="007E2F52" w:rsidP="001A0D8D">
      <w:pPr>
        <w:pStyle w:val="Standard"/>
        <w:spacing w:after="240" w:line="240" w:lineRule="auto"/>
        <w:jc w:val="both"/>
        <w:rPr>
          <w:rFonts w:ascii="Arial" w:hAnsi="Arial" w:cs="Arial"/>
          <w:color w:val="538135" w:themeColor="accent6" w:themeShade="BF"/>
          <w:u w:val="single"/>
        </w:rPr>
      </w:pPr>
      <w:r w:rsidRPr="009673DA">
        <w:rPr>
          <w:rFonts w:ascii="Arial" w:hAnsi="Arial" w:cs="Arial"/>
        </w:rPr>
        <w:t xml:space="preserve">Steps must be taken every year to </w:t>
      </w:r>
      <w:r w:rsidRPr="00A56B5E">
        <w:rPr>
          <w:rFonts w:ascii="Arial" w:hAnsi="Arial" w:cs="Arial"/>
        </w:rPr>
        <w:t xml:space="preserve">reclaim Gift Aid </w:t>
      </w:r>
      <w:r w:rsidR="00BC6601">
        <w:rPr>
          <w:rFonts w:ascii="Arial" w:hAnsi="Arial" w:cs="Arial"/>
        </w:rPr>
        <w:t xml:space="preserve">- </w:t>
      </w:r>
      <w:r w:rsidR="00D61B55" w:rsidRPr="00A56B5E">
        <w:rPr>
          <w:rFonts w:ascii="Arial" w:hAnsi="Arial" w:cs="Arial"/>
        </w:rPr>
        <w:t>it is not automatic</w:t>
      </w:r>
      <w:r w:rsidR="006667F8" w:rsidRPr="00A56B5E">
        <w:rPr>
          <w:rFonts w:ascii="Arial" w:hAnsi="Arial" w:cs="Arial"/>
        </w:rPr>
        <w:t>.</w:t>
      </w:r>
      <w:r w:rsidR="00481DD5" w:rsidRPr="00A56B5E">
        <w:rPr>
          <w:rFonts w:ascii="Arial" w:hAnsi="Arial" w:cs="Arial"/>
        </w:rPr>
        <w:t xml:space="preserve"> Beacon provides an option to identify members for whom we can claim gift aid</w:t>
      </w:r>
      <w:r w:rsidR="004726C5">
        <w:rPr>
          <w:rFonts w:ascii="Arial" w:hAnsi="Arial" w:cs="Arial"/>
        </w:rPr>
        <w:t>.</w:t>
      </w:r>
    </w:p>
    <w:p w14:paraId="4312D02B" w14:textId="19EA70C9" w:rsidR="007E2F52" w:rsidRPr="00194B9A" w:rsidRDefault="00125529" w:rsidP="00885CB1">
      <w:pPr>
        <w:pStyle w:val="Heading1"/>
        <w:numPr>
          <w:ilvl w:val="0"/>
          <w:numId w:val="0"/>
        </w:numPr>
        <w:spacing w:after="240"/>
        <w:jc w:val="both"/>
        <w:rPr>
          <w:rFonts w:ascii="Arial" w:hAnsi="Arial" w:cs="Arial"/>
          <w:sz w:val="22"/>
          <w:szCs w:val="22"/>
        </w:rPr>
      </w:pPr>
      <w:bookmarkStart w:id="6" w:name="INSUR"/>
      <w:bookmarkEnd w:id="6"/>
      <w:r>
        <w:rPr>
          <w:rFonts w:ascii="Arial" w:hAnsi="Arial" w:cs="Arial"/>
          <w:color w:val="FF0000"/>
          <w:sz w:val="22"/>
          <w:szCs w:val="22"/>
        </w:rPr>
        <w:t>1</w:t>
      </w:r>
      <w:r w:rsidR="00885CB1">
        <w:rPr>
          <w:rFonts w:ascii="Arial" w:hAnsi="Arial" w:cs="Arial"/>
          <w:color w:val="FF0000"/>
          <w:sz w:val="22"/>
          <w:szCs w:val="22"/>
        </w:rPr>
        <w:t>3</w:t>
      </w:r>
      <w:r>
        <w:rPr>
          <w:rFonts w:ascii="Arial" w:hAnsi="Arial" w:cs="Arial"/>
          <w:color w:val="FF0000"/>
          <w:sz w:val="22"/>
          <w:szCs w:val="22"/>
        </w:rPr>
        <w:t>.</w:t>
      </w:r>
      <w:r w:rsidR="00BC6601">
        <w:rPr>
          <w:rFonts w:ascii="Arial" w:hAnsi="Arial" w:cs="Arial"/>
          <w:color w:val="FF0000"/>
          <w:sz w:val="22"/>
          <w:szCs w:val="22"/>
        </w:rPr>
        <w:t>6</w:t>
      </w:r>
      <w:r>
        <w:rPr>
          <w:rFonts w:ascii="Arial" w:hAnsi="Arial" w:cs="Arial"/>
          <w:color w:val="FF0000"/>
          <w:sz w:val="22"/>
          <w:szCs w:val="22"/>
        </w:rPr>
        <w:t xml:space="preserve">: </w:t>
      </w:r>
      <w:r w:rsidR="007E2F52" w:rsidRPr="00AF0398">
        <w:rPr>
          <w:rFonts w:ascii="Arial" w:hAnsi="Arial" w:cs="Arial"/>
          <w:color w:val="002060"/>
          <w:sz w:val="24"/>
          <w:szCs w:val="24"/>
        </w:rPr>
        <w:t xml:space="preserve">Insurance for </w:t>
      </w:r>
      <w:r w:rsidR="00091C49" w:rsidRPr="00AF0398">
        <w:rPr>
          <w:rFonts w:ascii="Arial" w:hAnsi="Arial" w:cs="Arial"/>
          <w:color w:val="002060"/>
          <w:sz w:val="24"/>
          <w:szCs w:val="24"/>
        </w:rPr>
        <w:t>MA</w:t>
      </w:r>
      <w:r w:rsidR="00091C49">
        <w:rPr>
          <w:rFonts w:ascii="Arial" w:hAnsi="Arial" w:cs="Arial"/>
          <w:color w:val="002060"/>
          <w:sz w:val="24"/>
          <w:szCs w:val="24"/>
        </w:rPr>
        <w:t>u3a</w:t>
      </w:r>
      <w:r w:rsidR="00091C49" w:rsidRPr="00AF0398">
        <w:rPr>
          <w:rFonts w:ascii="Arial" w:hAnsi="Arial" w:cs="Arial"/>
          <w:color w:val="002060"/>
          <w:sz w:val="24"/>
          <w:szCs w:val="24"/>
        </w:rPr>
        <w:t xml:space="preserve"> </w:t>
      </w:r>
      <w:r w:rsidR="007E2F52" w:rsidRPr="00AF0398">
        <w:rPr>
          <w:rFonts w:ascii="Arial" w:hAnsi="Arial" w:cs="Arial"/>
          <w:color w:val="002060"/>
          <w:sz w:val="24"/>
          <w:szCs w:val="24"/>
        </w:rPr>
        <w:t>Events</w:t>
      </w:r>
    </w:p>
    <w:p w14:paraId="6F62EF61" w14:textId="553415EF" w:rsidR="007E2F52" w:rsidRPr="00194B9A" w:rsidRDefault="007E2F52" w:rsidP="001A0D8D">
      <w:pPr>
        <w:pStyle w:val="Standard"/>
        <w:spacing w:after="240" w:line="240" w:lineRule="auto"/>
        <w:jc w:val="both"/>
        <w:rPr>
          <w:rFonts w:ascii="Arial" w:hAnsi="Arial" w:cs="Arial"/>
        </w:rPr>
      </w:pPr>
      <w:r w:rsidRPr="00194B9A">
        <w:rPr>
          <w:rFonts w:ascii="Arial" w:hAnsi="Arial" w:cs="Arial"/>
        </w:rPr>
        <w:t xml:space="preserve">Our </w:t>
      </w:r>
      <w:r w:rsidR="00F35567">
        <w:rPr>
          <w:rFonts w:ascii="Arial" w:hAnsi="Arial" w:cs="Arial"/>
        </w:rPr>
        <w:t>C</w:t>
      </w:r>
      <w:r w:rsidRPr="00194B9A">
        <w:rPr>
          <w:rFonts w:ascii="Arial" w:hAnsi="Arial" w:cs="Arial"/>
        </w:rPr>
        <w:t xml:space="preserve">apitation </w:t>
      </w:r>
      <w:r w:rsidR="00F35567">
        <w:rPr>
          <w:rFonts w:ascii="Arial" w:hAnsi="Arial" w:cs="Arial"/>
        </w:rPr>
        <w:t>F</w:t>
      </w:r>
      <w:r w:rsidRPr="00194B9A">
        <w:rPr>
          <w:rFonts w:ascii="Arial" w:hAnsi="Arial" w:cs="Arial"/>
        </w:rPr>
        <w:t xml:space="preserve">ee to </w:t>
      </w:r>
      <w:r w:rsidR="00BC6601">
        <w:rPr>
          <w:rFonts w:ascii="Arial" w:hAnsi="Arial" w:cs="Arial"/>
        </w:rPr>
        <w:t>TAT</w:t>
      </w:r>
      <w:r w:rsidRPr="00194B9A">
        <w:rPr>
          <w:rFonts w:ascii="Arial" w:hAnsi="Arial" w:cs="Arial"/>
        </w:rPr>
        <w:t xml:space="preserve"> includes insurance cover for our events.  The cover note is sent every year (December) to the Business Secretary who keeps records of this.  It covers members</w:t>
      </w:r>
      <w:r w:rsidR="006667F8">
        <w:rPr>
          <w:rFonts w:ascii="Arial" w:hAnsi="Arial" w:cs="Arial"/>
        </w:rPr>
        <w:t>,</w:t>
      </w:r>
      <w:r w:rsidRPr="00194B9A">
        <w:rPr>
          <w:rFonts w:ascii="Arial" w:hAnsi="Arial" w:cs="Arial"/>
        </w:rPr>
        <w:t xml:space="preserve"> associate members and, (for up to three meetings) potential members.  Further </w:t>
      </w:r>
      <w:hyperlink r:id="rId11" w:history="1">
        <w:r w:rsidRPr="00194B9A">
          <w:rPr>
            <w:rFonts w:ascii="Arial" w:hAnsi="Arial" w:cs="Arial"/>
          </w:rPr>
          <w:t>advice</w:t>
        </w:r>
      </w:hyperlink>
      <w:r w:rsidRPr="00194B9A">
        <w:rPr>
          <w:rFonts w:ascii="Arial" w:hAnsi="Arial" w:cs="Arial"/>
        </w:rPr>
        <w:t xml:space="preserve"> is available on the </w:t>
      </w:r>
      <w:r w:rsidR="00BC6601">
        <w:rPr>
          <w:rFonts w:ascii="Arial" w:hAnsi="Arial" w:cs="Arial"/>
        </w:rPr>
        <w:t xml:space="preserve">TAT </w:t>
      </w:r>
      <w:r w:rsidRPr="00194B9A">
        <w:rPr>
          <w:rFonts w:ascii="Arial" w:hAnsi="Arial" w:cs="Arial"/>
        </w:rPr>
        <w:t>website.</w:t>
      </w:r>
      <w:bookmarkStart w:id="7" w:name="BANK"/>
      <w:bookmarkEnd w:id="7"/>
    </w:p>
    <w:p w14:paraId="5A057343" w14:textId="56A988CF" w:rsidR="007E2F52" w:rsidRPr="00125529" w:rsidRDefault="00271AF5" w:rsidP="00271AF5">
      <w:pPr>
        <w:pStyle w:val="Heading1"/>
        <w:numPr>
          <w:ilvl w:val="0"/>
          <w:numId w:val="0"/>
        </w:numPr>
        <w:spacing w:after="240"/>
        <w:rPr>
          <w:rFonts w:ascii="Arial" w:hAnsi="Arial" w:cs="Arial"/>
          <w:sz w:val="24"/>
          <w:szCs w:val="24"/>
        </w:rPr>
      </w:pPr>
      <w:r w:rsidRPr="00271AF5">
        <w:rPr>
          <w:rFonts w:ascii="Arial" w:hAnsi="Arial" w:cs="Arial"/>
          <w:color w:val="FF0000"/>
          <w:sz w:val="24"/>
          <w:szCs w:val="24"/>
        </w:rPr>
        <w:t>14</w:t>
      </w:r>
      <w:r w:rsidR="00125529" w:rsidRPr="00271AF5">
        <w:rPr>
          <w:rFonts w:ascii="Arial" w:hAnsi="Arial" w:cs="Arial"/>
          <w:color w:val="FF0000"/>
          <w:sz w:val="22"/>
          <w:szCs w:val="22"/>
        </w:rPr>
        <w:t>:</w:t>
      </w:r>
      <w:r w:rsidR="00125529" w:rsidRPr="00125529">
        <w:rPr>
          <w:rFonts w:ascii="Arial" w:hAnsi="Arial" w:cs="Arial"/>
          <w:color w:val="FF0000"/>
          <w:sz w:val="24"/>
          <w:szCs w:val="24"/>
        </w:rPr>
        <w:t xml:space="preserve"> </w:t>
      </w:r>
      <w:r w:rsidR="007E2F52" w:rsidRPr="00AF0398">
        <w:rPr>
          <w:rFonts w:ascii="Arial" w:hAnsi="Arial" w:cs="Arial"/>
          <w:color w:val="002060"/>
          <w:sz w:val="24"/>
          <w:szCs w:val="24"/>
        </w:rPr>
        <w:t>Annual Accounts and</w:t>
      </w:r>
      <w:r w:rsidR="007E2F52" w:rsidRPr="004726C5">
        <w:rPr>
          <w:rFonts w:ascii="Arial" w:hAnsi="Arial" w:cs="Arial"/>
          <w:color w:val="002060"/>
          <w:sz w:val="24"/>
          <w:szCs w:val="24"/>
        </w:rPr>
        <w:t xml:space="preserve"> </w:t>
      </w:r>
      <w:r w:rsidR="00AF0398" w:rsidRPr="004726C5">
        <w:rPr>
          <w:rFonts w:ascii="Arial" w:hAnsi="Arial" w:cs="Arial"/>
          <w:color w:val="002060"/>
          <w:sz w:val="24"/>
          <w:szCs w:val="24"/>
        </w:rPr>
        <w:t>Review</w:t>
      </w:r>
    </w:p>
    <w:p w14:paraId="3B28BEA9" w14:textId="4A3A5255" w:rsidR="006667F8" w:rsidRPr="009673DA" w:rsidRDefault="007E2F52" w:rsidP="00194B9A">
      <w:pPr>
        <w:pStyle w:val="ListParagraph"/>
        <w:spacing w:after="0" w:line="240" w:lineRule="auto"/>
        <w:ind w:left="0"/>
        <w:jc w:val="both"/>
        <w:rPr>
          <w:rFonts w:ascii="Arial" w:hAnsi="Arial" w:cs="Arial"/>
          <w:sz w:val="22"/>
        </w:rPr>
      </w:pPr>
      <w:r w:rsidRPr="009673DA">
        <w:rPr>
          <w:rFonts w:ascii="Arial" w:hAnsi="Arial" w:cs="Arial"/>
          <w:sz w:val="22"/>
        </w:rPr>
        <w:t xml:space="preserve">As </w:t>
      </w:r>
      <w:r w:rsidR="00BC6601">
        <w:rPr>
          <w:rFonts w:ascii="Arial" w:hAnsi="Arial" w:cs="Arial"/>
          <w:sz w:val="22"/>
        </w:rPr>
        <w:t xml:space="preserve">the MAu3a is </w:t>
      </w:r>
      <w:r w:rsidRPr="009673DA">
        <w:rPr>
          <w:rFonts w:ascii="Arial" w:hAnsi="Arial" w:cs="Arial"/>
          <w:sz w:val="22"/>
        </w:rPr>
        <w:t>a registered charity, it is necessary to publish annual accounts and to have those accounts</w:t>
      </w:r>
      <w:r w:rsidR="00AF0398">
        <w:rPr>
          <w:rFonts w:ascii="Arial" w:hAnsi="Arial" w:cs="Arial"/>
          <w:sz w:val="22"/>
        </w:rPr>
        <w:t xml:space="preserve"> </w:t>
      </w:r>
      <w:r w:rsidRPr="009673DA">
        <w:rPr>
          <w:rFonts w:ascii="Arial" w:hAnsi="Arial" w:cs="Arial"/>
          <w:sz w:val="22"/>
        </w:rPr>
        <w:t xml:space="preserve">independently </w:t>
      </w:r>
      <w:r w:rsidRPr="004726C5">
        <w:rPr>
          <w:rFonts w:ascii="Arial" w:hAnsi="Arial" w:cs="Arial"/>
          <w:sz w:val="22"/>
        </w:rPr>
        <w:t>audited</w:t>
      </w:r>
      <w:r w:rsidR="00AF0398">
        <w:rPr>
          <w:rFonts w:ascii="Arial" w:hAnsi="Arial" w:cs="Arial"/>
          <w:sz w:val="22"/>
        </w:rPr>
        <w:t xml:space="preserve"> </w:t>
      </w:r>
      <w:r w:rsidR="00BC6601">
        <w:rPr>
          <w:rFonts w:ascii="Arial" w:hAnsi="Arial" w:cs="Arial"/>
          <w:sz w:val="22"/>
        </w:rPr>
        <w:t xml:space="preserve">and </w:t>
      </w:r>
      <w:r w:rsidR="00AF0398" w:rsidRPr="004726C5">
        <w:rPr>
          <w:rFonts w:ascii="Arial" w:hAnsi="Arial" w:cs="Arial"/>
          <w:sz w:val="22"/>
        </w:rPr>
        <w:t>reviewed</w:t>
      </w:r>
      <w:r w:rsidRPr="009673DA">
        <w:rPr>
          <w:rFonts w:ascii="Arial" w:hAnsi="Arial" w:cs="Arial"/>
          <w:sz w:val="22"/>
        </w:rPr>
        <w:t>.  Provisional accounts are prepared and distributed with AGM documents and these are usuall</w:t>
      </w:r>
      <w:r w:rsidR="004726C5">
        <w:rPr>
          <w:rFonts w:ascii="Arial" w:hAnsi="Arial" w:cs="Arial"/>
          <w:sz w:val="22"/>
        </w:rPr>
        <w:t xml:space="preserve">y </w:t>
      </w:r>
      <w:r w:rsidR="00AF0398" w:rsidRPr="004726C5">
        <w:rPr>
          <w:rFonts w:ascii="Arial" w:hAnsi="Arial" w:cs="Arial"/>
          <w:sz w:val="22"/>
        </w:rPr>
        <w:t>reviewed</w:t>
      </w:r>
      <w:r w:rsidR="00AF0398" w:rsidRPr="009673DA">
        <w:rPr>
          <w:rFonts w:ascii="Arial" w:hAnsi="Arial" w:cs="Arial"/>
          <w:sz w:val="22"/>
        </w:rPr>
        <w:t xml:space="preserve"> </w:t>
      </w:r>
      <w:r w:rsidRPr="009673DA">
        <w:rPr>
          <w:rFonts w:ascii="Arial" w:hAnsi="Arial" w:cs="Arial"/>
          <w:sz w:val="22"/>
        </w:rPr>
        <w:t xml:space="preserve">prior to the AGM so that they can be </w:t>
      </w:r>
      <w:r w:rsidR="006667F8" w:rsidRPr="009673DA">
        <w:rPr>
          <w:rFonts w:ascii="Arial" w:hAnsi="Arial" w:cs="Arial"/>
          <w:sz w:val="22"/>
        </w:rPr>
        <w:t xml:space="preserve">presented as ‘Final Accounts’ and </w:t>
      </w:r>
      <w:r w:rsidRPr="009673DA">
        <w:rPr>
          <w:rFonts w:ascii="Arial" w:hAnsi="Arial" w:cs="Arial"/>
          <w:sz w:val="22"/>
        </w:rPr>
        <w:t xml:space="preserve">officially approved. </w:t>
      </w:r>
      <w:r w:rsidR="00AF0398" w:rsidRPr="004726C5">
        <w:rPr>
          <w:rFonts w:ascii="Arial" w:hAnsi="Arial" w:cs="Arial"/>
          <w:sz w:val="22"/>
        </w:rPr>
        <w:t>The review is carried out by a</w:t>
      </w:r>
      <w:r w:rsidRPr="004726C5">
        <w:rPr>
          <w:rFonts w:ascii="Arial" w:hAnsi="Arial" w:cs="Arial"/>
          <w:sz w:val="22"/>
        </w:rPr>
        <w:t>uditors</w:t>
      </w:r>
      <w:r w:rsidR="00AF0398" w:rsidRPr="004726C5">
        <w:rPr>
          <w:rFonts w:ascii="Arial" w:hAnsi="Arial" w:cs="Arial"/>
          <w:sz w:val="22"/>
        </w:rPr>
        <w:t xml:space="preserve"> who</w:t>
      </w:r>
      <w:r w:rsidRPr="009673DA">
        <w:rPr>
          <w:rFonts w:ascii="Arial" w:hAnsi="Arial" w:cs="Arial"/>
          <w:sz w:val="22"/>
        </w:rPr>
        <w:t xml:space="preserve"> are suggested and approved at the AGM for the following financial year and their fees </w:t>
      </w:r>
      <w:r w:rsidR="00BC6601">
        <w:rPr>
          <w:rFonts w:ascii="Arial" w:hAnsi="Arial" w:cs="Arial"/>
          <w:sz w:val="22"/>
        </w:rPr>
        <w:t xml:space="preserve">are </w:t>
      </w:r>
      <w:r w:rsidRPr="009673DA">
        <w:rPr>
          <w:rFonts w:ascii="Arial" w:hAnsi="Arial" w:cs="Arial"/>
          <w:sz w:val="22"/>
        </w:rPr>
        <w:t xml:space="preserve">paid from general funds. </w:t>
      </w:r>
    </w:p>
    <w:p w14:paraId="6CEDCA91" w14:textId="77777777" w:rsidR="006667F8" w:rsidRDefault="006667F8" w:rsidP="00194B9A">
      <w:pPr>
        <w:pStyle w:val="ListParagraph"/>
        <w:spacing w:after="0" w:line="240" w:lineRule="auto"/>
        <w:ind w:left="0"/>
        <w:jc w:val="both"/>
        <w:rPr>
          <w:rFonts w:ascii="Arial" w:hAnsi="Arial" w:cs="Arial"/>
          <w:sz w:val="22"/>
        </w:rPr>
      </w:pPr>
    </w:p>
    <w:p w14:paraId="69D8EE80" w14:textId="77777777" w:rsidR="006667F8" w:rsidRDefault="006667F8" w:rsidP="00194B9A">
      <w:pPr>
        <w:pStyle w:val="ListParagraph"/>
        <w:spacing w:after="0" w:line="240" w:lineRule="auto"/>
        <w:ind w:left="0"/>
        <w:jc w:val="both"/>
        <w:rPr>
          <w:rFonts w:ascii="Arial" w:hAnsi="Arial" w:cs="Arial"/>
          <w:sz w:val="22"/>
        </w:rPr>
      </w:pPr>
    </w:p>
    <w:p w14:paraId="6E22460D" w14:textId="3A755EEC" w:rsidR="00AF0398" w:rsidRPr="004726C5" w:rsidRDefault="006667F8" w:rsidP="00194B9A">
      <w:pPr>
        <w:pStyle w:val="ListParagraph"/>
        <w:spacing w:after="0" w:line="240" w:lineRule="auto"/>
        <w:ind w:left="0"/>
        <w:jc w:val="both"/>
        <w:rPr>
          <w:rFonts w:ascii="Arial" w:eastAsiaTheme="majorEastAsia" w:hAnsi="Arial" w:cs="Arial"/>
          <w:b/>
          <w:color w:val="002060"/>
          <w:sz w:val="24"/>
          <w:szCs w:val="24"/>
        </w:rPr>
      </w:pPr>
      <w:r w:rsidRPr="004726C5">
        <w:rPr>
          <w:rFonts w:ascii="Arial" w:eastAsiaTheme="majorEastAsia" w:hAnsi="Arial" w:cs="Arial"/>
          <w:b/>
          <w:color w:val="002060"/>
          <w:sz w:val="24"/>
          <w:szCs w:val="24"/>
        </w:rPr>
        <w:t>Th</w:t>
      </w:r>
      <w:r w:rsidR="00AF0398" w:rsidRPr="004726C5">
        <w:rPr>
          <w:rFonts w:ascii="Arial" w:eastAsiaTheme="majorEastAsia" w:hAnsi="Arial" w:cs="Arial"/>
          <w:b/>
          <w:color w:val="002060"/>
          <w:sz w:val="24"/>
          <w:szCs w:val="24"/>
        </w:rPr>
        <w:t>e original</w:t>
      </w:r>
      <w:r w:rsidRPr="004726C5">
        <w:rPr>
          <w:rFonts w:ascii="Arial" w:eastAsiaTheme="majorEastAsia" w:hAnsi="Arial" w:cs="Arial"/>
          <w:b/>
          <w:color w:val="002060"/>
          <w:sz w:val="24"/>
          <w:szCs w:val="24"/>
        </w:rPr>
        <w:t xml:space="preserve"> policy was reviewed and approved by the </w:t>
      </w:r>
      <w:r w:rsidR="00091C49">
        <w:rPr>
          <w:rFonts w:ascii="Arial" w:eastAsiaTheme="majorEastAsia" w:hAnsi="Arial" w:cs="Arial"/>
          <w:b/>
          <w:color w:val="002060"/>
          <w:sz w:val="24"/>
          <w:szCs w:val="24"/>
        </w:rPr>
        <w:t>MAu3a</w:t>
      </w:r>
      <w:r w:rsidR="009673DA" w:rsidRPr="004726C5">
        <w:rPr>
          <w:rFonts w:ascii="Arial" w:eastAsiaTheme="majorEastAsia" w:hAnsi="Arial" w:cs="Arial"/>
          <w:b/>
          <w:color w:val="002060"/>
          <w:sz w:val="24"/>
          <w:szCs w:val="24"/>
        </w:rPr>
        <w:t xml:space="preserve"> </w:t>
      </w:r>
      <w:r w:rsidRPr="004726C5">
        <w:rPr>
          <w:rFonts w:ascii="Arial" w:eastAsiaTheme="majorEastAsia" w:hAnsi="Arial" w:cs="Arial"/>
          <w:b/>
          <w:color w:val="002060"/>
          <w:sz w:val="24"/>
          <w:szCs w:val="24"/>
        </w:rPr>
        <w:t xml:space="preserve">Management Committee at its meeting on </w:t>
      </w:r>
      <w:r w:rsidR="00F26635" w:rsidRPr="004726C5">
        <w:rPr>
          <w:rFonts w:ascii="Arial" w:eastAsiaTheme="majorEastAsia" w:hAnsi="Arial" w:cs="Arial"/>
          <w:b/>
          <w:color w:val="002060"/>
          <w:sz w:val="24"/>
          <w:szCs w:val="24"/>
        </w:rPr>
        <w:t>31 March, 2021.</w:t>
      </w:r>
    </w:p>
    <w:p w14:paraId="2358ACF0" w14:textId="77777777" w:rsidR="00AF0398" w:rsidRPr="004726C5" w:rsidRDefault="00AF0398" w:rsidP="00194B9A">
      <w:pPr>
        <w:pStyle w:val="ListParagraph"/>
        <w:spacing w:after="0" w:line="240" w:lineRule="auto"/>
        <w:ind w:left="0"/>
        <w:jc w:val="both"/>
        <w:rPr>
          <w:rFonts w:ascii="Arial" w:eastAsiaTheme="majorEastAsia" w:hAnsi="Arial" w:cs="Arial"/>
          <w:b/>
          <w:color w:val="002060"/>
          <w:sz w:val="24"/>
          <w:szCs w:val="24"/>
        </w:rPr>
      </w:pPr>
    </w:p>
    <w:p w14:paraId="4D69F1C2" w14:textId="43C7479F" w:rsidR="002807A1" w:rsidRDefault="00AF0398" w:rsidP="00B53484">
      <w:pPr>
        <w:pStyle w:val="ListParagraph"/>
        <w:spacing w:after="0" w:line="240" w:lineRule="auto"/>
        <w:ind w:left="0"/>
        <w:jc w:val="both"/>
        <w:rPr>
          <w:rFonts w:ascii="Arial" w:eastAsiaTheme="majorEastAsia" w:hAnsi="Arial" w:cs="Arial"/>
          <w:b/>
          <w:color w:val="002060"/>
          <w:sz w:val="24"/>
          <w:szCs w:val="24"/>
        </w:rPr>
      </w:pPr>
      <w:r w:rsidRPr="004726C5">
        <w:rPr>
          <w:rFonts w:ascii="Arial" w:eastAsiaTheme="majorEastAsia" w:hAnsi="Arial" w:cs="Arial"/>
          <w:b/>
          <w:color w:val="002060"/>
          <w:sz w:val="24"/>
          <w:szCs w:val="24"/>
        </w:rPr>
        <w:t>Th</w:t>
      </w:r>
      <w:r w:rsidR="0011594F" w:rsidRPr="004726C5">
        <w:rPr>
          <w:rFonts w:ascii="Arial" w:eastAsiaTheme="majorEastAsia" w:hAnsi="Arial" w:cs="Arial"/>
          <w:b/>
          <w:color w:val="002060"/>
          <w:sz w:val="24"/>
          <w:szCs w:val="24"/>
        </w:rPr>
        <w:t xml:space="preserve">is </w:t>
      </w:r>
      <w:r w:rsidRPr="004726C5">
        <w:rPr>
          <w:rFonts w:ascii="Arial" w:eastAsiaTheme="majorEastAsia" w:hAnsi="Arial" w:cs="Arial"/>
          <w:b/>
          <w:color w:val="002060"/>
          <w:sz w:val="24"/>
          <w:szCs w:val="24"/>
        </w:rPr>
        <w:t xml:space="preserve">policy was reviewed, updated and approved by the </w:t>
      </w:r>
      <w:r w:rsidR="00091C49">
        <w:rPr>
          <w:rFonts w:ascii="Arial" w:eastAsiaTheme="majorEastAsia" w:hAnsi="Arial" w:cs="Arial"/>
          <w:b/>
          <w:color w:val="002060"/>
          <w:sz w:val="24"/>
          <w:szCs w:val="24"/>
        </w:rPr>
        <w:t>MAu3a</w:t>
      </w:r>
      <w:r w:rsidRPr="004726C5">
        <w:rPr>
          <w:rFonts w:ascii="Arial" w:eastAsiaTheme="majorEastAsia" w:hAnsi="Arial" w:cs="Arial"/>
          <w:b/>
          <w:color w:val="002060"/>
          <w:sz w:val="24"/>
          <w:szCs w:val="24"/>
        </w:rPr>
        <w:t xml:space="preserve"> Management Committee at its meeting on </w:t>
      </w:r>
      <w:r w:rsidR="0011594F" w:rsidRPr="004726C5">
        <w:rPr>
          <w:rFonts w:ascii="Arial" w:eastAsiaTheme="majorEastAsia" w:hAnsi="Arial" w:cs="Arial"/>
          <w:b/>
          <w:color w:val="002060"/>
          <w:sz w:val="24"/>
          <w:szCs w:val="24"/>
        </w:rPr>
        <w:t>25 April 2023</w:t>
      </w:r>
    </w:p>
    <w:p w14:paraId="2D92B949" w14:textId="77777777" w:rsidR="006733C5" w:rsidRDefault="006733C5" w:rsidP="00B53484">
      <w:pPr>
        <w:pStyle w:val="ListParagraph"/>
        <w:spacing w:after="0" w:line="240" w:lineRule="auto"/>
        <w:ind w:left="0"/>
        <w:jc w:val="both"/>
        <w:rPr>
          <w:rFonts w:ascii="Arial" w:eastAsiaTheme="majorEastAsia" w:hAnsi="Arial" w:cs="Arial"/>
          <w:b/>
          <w:color w:val="002060"/>
          <w:sz w:val="24"/>
          <w:szCs w:val="24"/>
        </w:rPr>
      </w:pPr>
    </w:p>
    <w:p w14:paraId="4BDD1EB5" w14:textId="4F1367F7" w:rsidR="006733C5" w:rsidRPr="00401051" w:rsidRDefault="006733C5" w:rsidP="006733C5">
      <w:pPr>
        <w:pStyle w:val="ListParagraph"/>
        <w:spacing w:after="0" w:line="240" w:lineRule="auto"/>
        <w:ind w:left="0"/>
        <w:jc w:val="both"/>
        <w:rPr>
          <w:rFonts w:ascii="Arial" w:hAnsi="Arial" w:cs="Arial"/>
          <w:i/>
          <w:iCs/>
          <w:sz w:val="22"/>
          <w:u w:val="single"/>
        </w:rPr>
      </w:pPr>
      <w:r w:rsidRPr="00401051">
        <w:rPr>
          <w:rFonts w:ascii="Arial" w:eastAsiaTheme="majorEastAsia" w:hAnsi="Arial" w:cs="Arial"/>
          <w:b/>
          <w:i/>
          <w:iCs/>
          <w:color w:val="002060"/>
          <w:sz w:val="24"/>
          <w:szCs w:val="24"/>
          <w:u w:val="single"/>
        </w:rPr>
        <w:t xml:space="preserve">This policy was reviewed, updated and approved by the </w:t>
      </w:r>
      <w:r w:rsidR="00091C49">
        <w:rPr>
          <w:rFonts w:ascii="Arial" w:eastAsiaTheme="majorEastAsia" w:hAnsi="Arial" w:cs="Arial"/>
          <w:b/>
          <w:i/>
          <w:iCs/>
          <w:color w:val="002060"/>
          <w:sz w:val="24"/>
          <w:szCs w:val="24"/>
          <w:u w:val="single"/>
        </w:rPr>
        <w:t>MAu3a</w:t>
      </w:r>
      <w:r w:rsidRPr="00401051">
        <w:rPr>
          <w:rFonts w:ascii="Arial" w:eastAsiaTheme="majorEastAsia" w:hAnsi="Arial" w:cs="Arial"/>
          <w:b/>
          <w:i/>
          <w:iCs/>
          <w:color w:val="002060"/>
          <w:sz w:val="24"/>
          <w:szCs w:val="24"/>
          <w:u w:val="single"/>
        </w:rPr>
        <w:t xml:space="preserve"> Management Committee at its meeting on 16 Aug 2024</w:t>
      </w:r>
    </w:p>
    <w:p w14:paraId="4F41EF5B" w14:textId="77777777" w:rsidR="006733C5" w:rsidRPr="00194B9A" w:rsidRDefault="006733C5" w:rsidP="00B53484">
      <w:pPr>
        <w:pStyle w:val="ListParagraph"/>
        <w:spacing w:after="0" w:line="240" w:lineRule="auto"/>
        <w:ind w:left="0"/>
        <w:jc w:val="both"/>
        <w:rPr>
          <w:rFonts w:ascii="Arial" w:hAnsi="Arial" w:cs="Arial"/>
          <w:sz w:val="22"/>
        </w:rPr>
      </w:pPr>
    </w:p>
    <w:sectPr w:rsidR="006733C5" w:rsidRPr="00194B9A" w:rsidSect="00271AF5">
      <w:headerReference w:type="default" r:id="rId12"/>
      <w:footerReference w:type="default" r:id="rId13"/>
      <w:headerReference w:type="first" r:id="rId14"/>
      <w:pgSz w:w="11906" w:h="16838"/>
      <w:pgMar w:top="567" w:right="1418"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318C" w14:textId="77777777" w:rsidR="00BD3A31" w:rsidRDefault="00BD3A31" w:rsidP="00834AA6">
      <w:r>
        <w:separator/>
      </w:r>
    </w:p>
  </w:endnote>
  <w:endnote w:type="continuationSeparator" w:id="0">
    <w:p w14:paraId="3BFC03C5" w14:textId="77777777" w:rsidR="00BD3A31" w:rsidRDefault="00BD3A31" w:rsidP="0083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600EF" w14:textId="7374611B" w:rsidR="002E2B5E" w:rsidRPr="00A8635F" w:rsidRDefault="00E80F11" w:rsidP="00A8635F">
    <w:pPr>
      <w:jc w:val="center"/>
      <w:rPr>
        <w:i/>
        <w:sz w:val="18"/>
      </w:rPr>
    </w:pPr>
    <w:r>
      <w:rPr>
        <w:noProof/>
        <w:lang w:eastAsia="en-GB"/>
      </w:rPr>
      <mc:AlternateContent>
        <mc:Choice Requires="wps">
          <w:drawing>
            <wp:anchor distT="182880" distB="182880" distL="114300" distR="114300" simplePos="0" relativeHeight="251659264" behindDoc="0" locked="0" layoutInCell="1" allowOverlap="0" wp14:anchorId="04111AB9" wp14:editId="1912708C">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6120765" cy="393065"/>
              <wp:effectExtent l="0" t="0" r="0" b="0"/>
              <wp:wrapTopAndBottom/>
              <wp:docPr id="18315465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175"/>
                            <w:gridCol w:w="8163"/>
                            <w:gridCol w:w="439"/>
                          </w:tblGrid>
                          <w:tr w:rsidR="002563A1" w14:paraId="79258F44" w14:textId="77777777">
                            <w:trPr>
                              <w:trHeight w:hRule="exact" w:val="360"/>
                            </w:trPr>
                            <w:tc>
                              <w:tcPr>
                                <w:tcW w:w="100" w:type="pct"/>
                                <w:shd w:val="clear" w:color="auto" w:fill="4472C4" w:themeFill="accent1"/>
                                <w:vAlign w:val="center"/>
                              </w:tcPr>
                              <w:p w14:paraId="07816719" w14:textId="77777777" w:rsidR="002E2B5E" w:rsidRDefault="002E2B5E">
                                <w:pPr>
                                  <w:pStyle w:val="Footer"/>
                                  <w:spacing w:before="40" w:after="40"/>
                                  <w:rPr>
                                    <w:color w:val="FFFFFF" w:themeColor="background1"/>
                                  </w:rPr>
                                </w:pPr>
                              </w:p>
                            </w:tc>
                            <w:tc>
                              <w:tcPr>
                                <w:tcW w:w="4650" w:type="pct"/>
                                <w:shd w:val="clear" w:color="auto" w:fill="2E74B5" w:themeFill="accent5" w:themeFillShade="BF"/>
                                <w:vAlign w:val="center"/>
                              </w:tcPr>
                              <w:p w14:paraId="0A5CF0AB" w14:textId="0263164E" w:rsidR="002E2B5E" w:rsidRDefault="002E2B5E">
                                <w:pPr>
                                  <w:pStyle w:val="Footer"/>
                                  <w:spacing w:before="40" w:after="40"/>
                                  <w:ind w:left="144" w:right="144"/>
                                  <w:rPr>
                                    <w:color w:val="FFFFFF" w:themeColor="background1"/>
                                  </w:rPr>
                                </w:pPr>
                                <w:r>
                                  <w:rPr>
                                    <w:color w:val="FFFFFF" w:themeColor="background1"/>
                                  </w:rPr>
                                  <w:t xml:space="preserve">                        Matlock Area u3a – Finance Policy and Guidelines</w:t>
                                </w:r>
                                <w:r w:rsidR="00A2360F">
                                  <w:rPr>
                                    <w:color w:val="FFFFFF" w:themeColor="background1"/>
                                  </w:rPr>
                                  <w:t xml:space="preserve"> updated April 2023</w:t>
                                </w:r>
                              </w:p>
                            </w:tc>
                            <w:tc>
                              <w:tcPr>
                                <w:tcW w:w="250" w:type="pct"/>
                                <w:shd w:val="clear" w:color="auto" w:fill="4472C4" w:themeFill="accent1"/>
                                <w:vAlign w:val="center"/>
                              </w:tcPr>
                              <w:p w14:paraId="2A8987A5" w14:textId="77777777" w:rsidR="002E2B5E" w:rsidRDefault="002E2B5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C4C1A">
                                  <w:rPr>
                                    <w:noProof/>
                                    <w:color w:val="FFFFFF" w:themeColor="background1"/>
                                  </w:rPr>
                                  <w:t>6</w:t>
                                </w:r>
                                <w:r>
                                  <w:rPr>
                                    <w:noProof/>
                                    <w:color w:val="FFFFFF" w:themeColor="background1"/>
                                  </w:rPr>
                                  <w:fldChar w:fldCharType="end"/>
                                </w:r>
                              </w:p>
                            </w:tc>
                          </w:tr>
                        </w:tbl>
                        <w:p w14:paraId="30F62B1A" w14:textId="77777777" w:rsidR="002E2B5E" w:rsidRDefault="002E2B5E">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4111AB9" id="_x0000_t202" coordsize="21600,21600" o:spt="202" path="m,l,21600r21600,l21600,xe">
              <v:stroke joinstyle="miter"/>
              <v:path gradientshapeok="t" o:connecttype="rect"/>
            </v:shapetype>
            <v:shape id="Text Box 1" o:spid="_x0000_s1027" type="#_x0000_t202" style="position:absolute;left:0;text-align:left;margin-left:0;margin-top:0;width:481.95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" o:allowoverlap="f" filled="f" stroked="f" strokeweight=".5pt">
              <v:path arrowok="t"/>
              <v:textbox inset="0,0,0,0">
                <w:txbxContent>
                  <w:tbl>
                    <w:tblPr>
                      <w:tblW w:w="5000" w:type="pct"/>
                      <w:tblCellMar>
                        <w:left w:w="0" w:type="dxa"/>
                        <w:right w:w="0" w:type="dxa"/>
                      </w:tblCellMar>
                      <w:tblLook w:val="04A0" w:firstRow="1" w:lastRow="0" w:firstColumn="1" w:lastColumn="0" w:noHBand="0" w:noVBand="1"/>
                    </w:tblPr>
                    <w:tblGrid>
                      <w:gridCol w:w="175"/>
                      <w:gridCol w:w="8163"/>
                      <w:gridCol w:w="439"/>
                    </w:tblGrid>
                    <w:tr w:rsidR="002563A1" w14:paraId="79258F44" w14:textId="77777777">
                      <w:trPr>
                        <w:trHeight w:hRule="exact" w:val="360"/>
                      </w:trPr>
                      <w:tc>
                        <w:tcPr>
                          <w:tcW w:w="100" w:type="pct"/>
                          <w:shd w:val="clear" w:color="auto" w:fill="4472C4" w:themeFill="accent1"/>
                          <w:vAlign w:val="center"/>
                        </w:tcPr>
                        <w:p w14:paraId="07816719" w14:textId="77777777" w:rsidR="002E2B5E" w:rsidRDefault="002E2B5E">
                          <w:pPr>
                            <w:pStyle w:val="Footer"/>
                            <w:spacing w:before="40" w:after="40"/>
                            <w:rPr>
                              <w:color w:val="FFFFFF" w:themeColor="background1"/>
                            </w:rPr>
                          </w:pPr>
                        </w:p>
                      </w:tc>
                      <w:tc>
                        <w:tcPr>
                          <w:tcW w:w="4650" w:type="pct"/>
                          <w:shd w:val="clear" w:color="auto" w:fill="2E74B5" w:themeFill="accent5" w:themeFillShade="BF"/>
                          <w:vAlign w:val="center"/>
                        </w:tcPr>
                        <w:p w14:paraId="0A5CF0AB" w14:textId="0263164E" w:rsidR="002E2B5E" w:rsidRDefault="002E2B5E">
                          <w:pPr>
                            <w:pStyle w:val="Footer"/>
                            <w:spacing w:before="40" w:after="40"/>
                            <w:ind w:left="144" w:right="144"/>
                            <w:rPr>
                              <w:color w:val="FFFFFF" w:themeColor="background1"/>
                            </w:rPr>
                          </w:pPr>
                          <w:r>
                            <w:rPr>
                              <w:color w:val="FFFFFF" w:themeColor="background1"/>
                            </w:rPr>
                            <w:t xml:space="preserve">                        Matlock Area u3a – Finance Policy and Guidelines</w:t>
                          </w:r>
                          <w:r w:rsidR="00A2360F">
                            <w:rPr>
                              <w:color w:val="FFFFFF" w:themeColor="background1"/>
                            </w:rPr>
                            <w:t xml:space="preserve"> updated April 2023</w:t>
                          </w:r>
                        </w:p>
                      </w:tc>
                      <w:tc>
                        <w:tcPr>
                          <w:tcW w:w="250" w:type="pct"/>
                          <w:shd w:val="clear" w:color="auto" w:fill="4472C4" w:themeFill="accent1"/>
                          <w:vAlign w:val="center"/>
                        </w:tcPr>
                        <w:p w14:paraId="2A8987A5" w14:textId="77777777" w:rsidR="002E2B5E" w:rsidRDefault="002E2B5E">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C4C1A">
                            <w:rPr>
                              <w:noProof/>
                              <w:color w:val="FFFFFF" w:themeColor="background1"/>
                            </w:rPr>
                            <w:t>6</w:t>
                          </w:r>
                          <w:r>
                            <w:rPr>
                              <w:noProof/>
                              <w:color w:val="FFFFFF" w:themeColor="background1"/>
                            </w:rPr>
                            <w:fldChar w:fldCharType="end"/>
                          </w:r>
                        </w:p>
                      </w:tc>
                    </w:tr>
                  </w:tbl>
                  <w:p w14:paraId="30F62B1A" w14:textId="77777777" w:rsidR="002E2B5E" w:rsidRDefault="002E2B5E">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BBAB3" w14:textId="77777777" w:rsidR="00BD3A31" w:rsidRDefault="00BD3A31" w:rsidP="00834AA6">
      <w:r>
        <w:separator/>
      </w:r>
    </w:p>
  </w:footnote>
  <w:footnote w:type="continuationSeparator" w:id="0">
    <w:p w14:paraId="4B4A3F09" w14:textId="77777777" w:rsidR="00BD3A31" w:rsidRDefault="00BD3A31" w:rsidP="00834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F753" w14:textId="699AC374" w:rsidR="002E2B5E" w:rsidRDefault="004923C5" w:rsidP="00834AA6">
    <w:pPr>
      <w:pStyle w:val="Header"/>
    </w:pPr>
    <w:r>
      <w:ptab w:relativeTo="margin" w:alignment="center" w:leader="none"/>
    </w:r>
    <w:r w:rsidRPr="00EC624C">
      <w:rPr>
        <w:noProof/>
        <w:sz w:val="32"/>
        <w:szCs w:val="32"/>
        <w:lang w:eastAsia="en-GB"/>
      </w:rPr>
      <w:drawing>
        <wp:inline distT="0" distB="0" distL="0" distR="0" wp14:anchorId="3BE8495B" wp14:editId="59530352">
          <wp:extent cx="967740" cy="838200"/>
          <wp:effectExtent l="0" t="0" r="3810" b="0"/>
          <wp:docPr id="2"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1C9CE1-C1C7-486C-8E7D-5DDE64A8B74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1C9CE1-C1C7-486C-8E7D-5DDE64A8B746}"/>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838200"/>
                  </a:xfrm>
                  <a:prstGeom prst="rect">
                    <a:avLst/>
                  </a:prstGeom>
                  <a:noFill/>
                  <a:ln>
                    <a:noFill/>
                  </a:ln>
                </pic:spPr>
              </pic:pic>
            </a:graphicData>
          </a:graphic>
        </wp:inline>
      </w:drawing>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999CA" w14:textId="66D56C39" w:rsidR="004923C5" w:rsidRDefault="004923C5">
    <w:pPr>
      <w:pStyle w:val="Header"/>
    </w:pPr>
    <w:r>
      <w:rPr>
        <w:noProof/>
        <w:lang w:eastAsia="en-GB"/>
      </w:rPr>
      <w:drawing>
        <wp:anchor distT="0" distB="0" distL="114300" distR="114300" simplePos="0" relativeHeight="251660288" behindDoc="0" locked="0" layoutInCell="1" allowOverlap="1" wp14:anchorId="0FD7CE08" wp14:editId="7EDFC9D6">
          <wp:simplePos x="0" y="0"/>
          <wp:positionH relativeFrom="column">
            <wp:posOffset>3810</wp:posOffset>
          </wp:positionH>
          <wp:positionV relativeFrom="paragraph">
            <wp:posOffset>-1905</wp:posOffset>
          </wp:positionV>
          <wp:extent cx="2156460" cy="1481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14814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576549"/>
    <w:multiLevelType w:val="multilevel"/>
    <w:tmpl w:val="19A89DB2"/>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3206F"/>
    <w:multiLevelType w:val="hybridMultilevel"/>
    <w:tmpl w:val="9FE219DA"/>
    <w:lvl w:ilvl="0" w:tplc="893A194A">
      <w:numFmt w:val="bullet"/>
      <w:lvlText w:val="-"/>
      <w:lvlJc w:val="left"/>
      <w:pPr>
        <w:ind w:left="644" w:hanging="360"/>
      </w:pPr>
      <w:rPr>
        <w:rFonts w:ascii="Arial" w:eastAsiaTheme="minorHAnsi" w:hAnsi="Arial" w:cs="Arial" w:hint="default"/>
        <w:color w:val="00B0F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C430C93"/>
    <w:multiLevelType w:val="multilevel"/>
    <w:tmpl w:val="AC1AD432"/>
    <w:lvl w:ilvl="0">
      <w:start w:val="1"/>
      <w:numFmt w:val="decimal"/>
      <w:pStyle w:val="Heading1"/>
      <w:suff w:val="space"/>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1" w:hanging="720"/>
      </w:pPr>
      <w:rPr>
        <w:rFonts w:hint="default"/>
      </w:rPr>
    </w:lvl>
    <w:lvl w:ilvl="3">
      <w:start w:val="1"/>
      <w:numFmt w:val="decimal"/>
      <w:pStyle w:val="Heading4"/>
      <w:suff w:val="space"/>
      <w:lvlText w:val="%1.%2.%3.%4."/>
      <w:lvlJc w:val="left"/>
      <w:pPr>
        <w:ind w:left="155" w:hanging="864"/>
      </w:pPr>
      <w:rPr>
        <w:rFonts w:hint="default"/>
      </w:rPr>
    </w:lvl>
    <w:lvl w:ilvl="4">
      <w:start w:val="1"/>
      <w:numFmt w:val="decimal"/>
      <w:pStyle w:val="Heading5"/>
      <w:suff w:val="space"/>
      <w:lvlText w:val="%1.%2.%3.%4.%5."/>
      <w:lvlJc w:val="left"/>
      <w:pPr>
        <w:ind w:left="299" w:hanging="1008"/>
      </w:pPr>
      <w:rPr>
        <w:rFonts w:hint="default"/>
      </w:rPr>
    </w:lvl>
    <w:lvl w:ilvl="5">
      <w:start w:val="1"/>
      <w:numFmt w:val="decimal"/>
      <w:pStyle w:val="Heading6"/>
      <w:suff w:val="space"/>
      <w:lvlText w:val="%1.%2.%3.%4.%5.%6."/>
      <w:lvlJc w:val="left"/>
      <w:pPr>
        <w:ind w:left="443" w:hanging="1152"/>
      </w:pPr>
      <w:rPr>
        <w:rFonts w:hint="default"/>
      </w:rPr>
    </w:lvl>
    <w:lvl w:ilvl="6">
      <w:start w:val="1"/>
      <w:numFmt w:val="decimal"/>
      <w:pStyle w:val="Heading7"/>
      <w:suff w:val="space"/>
      <w:lvlText w:val="%1.%2.%3.%4.%5.%6.%7."/>
      <w:lvlJc w:val="left"/>
      <w:pPr>
        <w:ind w:left="587" w:hanging="1296"/>
      </w:pPr>
      <w:rPr>
        <w:rFonts w:hint="default"/>
      </w:rPr>
    </w:lvl>
    <w:lvl w:ilvl="7">
      <w:start w:val="1"/>
      <w:numFmt w:val="decimal"/>
      <w:pStyle w:val="Heading8"/>
      <w:suff w:val="space"/>
      <w:lvlText w:val="%1.%2.%3.%4.%5.%6.%7.%8."/>
      <w:lvlJc w:val="left"/>
      <w:pPr>
        <w:ind w:left="731" w:hanging="1440"/>
      </w:pPr>
      <w:rPr>
        <w:rFonts w:hint="default"/>
      </w:rPr>
    </w:lvl>
    <w:lvl w:ilvl="8">
      <w:start w:val="1"/>
      <w:numFmt w:val="decimal"/>
      <w:pStyle w:val="Heading9"/>
      <w:suff w:val="space"/>
      <w:lvlText w:val="%1.%2.%3.%4.%5.%6.%7.%8.%9."/>
      <w:lvlJc w:val="left"/>
      <w:pPr>
        <w:ind w:left="875" w:hanging="1584"/>
      </w:pPr>
      <w:rPr>
        <w:rFonts w:hint="default"/>
      </w:rPr>
    </w:lvl>
  </w:abstractNum>
  <w:abstractNum w:abstractNumId="3" w15:restartNumberingAfterBreak="0">
    <w:nsid w:val="0D4835F1"/>
    <w:multiLevelType w:val="hybridMultilevel"/>
    <w:tmpl w:val="22FC8E5E"/>
    <w:lvl w:ilvl="0" w:tplc="2676F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71F22"/>
    <w:multiLevelType w:val="hybridMultilevel"/>
    <w:tmpl w:val="04CC7490"/>
    <w:lvl w:ilvl="0" w:tplc="4844D0F4">
      <w:start w:val="1"/>
      <w:numFmt w:val="lowerLetter"/>
      <w:lvlText w:val="%1)"/>
      <w:lvlJc w:val="left"/>
      <w:pPr>
        <w:tabs>
          <w:tab w:val="num" w:pos="360"/>
        </w:tabs>
        <w:ind w:left="360" w:hanging="360"/>
      </w:pPr>
      <w:rPr>
        <w:rFonts w:ascii="Tahoma" w:hAnsi="Tahoma" w:cs="Tahoma" w:hint="default"/>
        <w:sz w:val="24"/>
        <w:szCs w:val="24"/>
      </w:rPr>
    </w:lvl>
    <w:lvl w:ilvl="1" w:tplc="9A2C0F60">
      <w:start w:val="3"/>
      <w:numFmt w:val="decimal"/>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15E65A32"/>
    <w:multiLevelType w:val="hybridMultilevel"/>
    <w:tmpl w:val="1306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3173B"/>
    <w:multiLevelType w:val="hybridMultilevel"/>
    <w:tmpl w:val="E8B03A86"/>
    <w:lvl w:ilvl="0" w:tplc="4162A846">
      <w:start w:val="1"/>
      <w:numFmt w:val="bullet"/>
      <w:lvlText w:val=""/>
      <w:lvlJc w:val="left"/>
      <w:pPr>
        <w:ind w:left="720" w:hanging="360"/>
      </w:pPr>
      <w:rPr>
        <w:rFonts w:ascii="Symbol" w:hAnsi="Symbol" w:hint="default"/>
        <w:color w:val="FF0000"/>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41367"/>
    <w:multiLevelType w:val="hybridMultilevel"/>
    <w:tmpl w:val="219246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70F69"/>
    <w:multiLevelType w:val="hybridMultilevel"/>
    <w:tmpl w:val="BD7CEB1C"/>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E44D2"/>
    <w:multiLevelType w:val="hybridMultilevel"/>
    <w:tmpl w:val="ECD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A4F95"/>
    <w:multiLevelType w:val="hybridMultilevel"/>
    <w:tmpl w:val="AAE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A170E"/>
    <w:multiLevelType w:val="hybridMultilevel"/>
    <w:tmpl w:val="62BE8E34"/>
    <w:lvl w:ilvl="0" w:tplc="4162A846">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D7CF7"/>
    <w:multiLevelType w:val="hybridMultilevel"/>
    <w:tmpl w:val="D8E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F6F10"/>
    <w:multiLevelType w:val="hybridMultilevel"/>
    <w:tmpl w:val="05165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67845"/>
    <w:multiLevelType w:val="hybridMultilevel"/>
    <w:tmpl w:val="611A85E6"/>
    <w:lvl w:ilvl="0" w:tplc="E7EE2CA0">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F075937"/>
    <w:multiLevelType w:val="hybridMultilevel"/>
    <w:tmpl w:val="C2C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55A7D"/>
    <w:multiLevelType w:val="hybridMultilevel"/>
    <w:tmpl w:val="1A2EB490"/>
    <w:lvl w:ilvl="0" w:tplc="8154D126">
      <w:start w:val="13"/>
      <w:numFmt w:val="upperLetter"/>
      <w:lvlText w:val="%1)"/>
      <w:lvlJc w:val="left"/>
      <w:pPr>
        <w:ind w:left="720" w:hanging="360"/>
      </w:pPr>
      <w:rPr>
        <w:rFonts w:ascii="Tahoma" w:hAnsi="Tahoma" w:cs="Tahom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F3DF0"/>
    <w:multiLevelType w:val="hybridMultilevel"/>
    <w:tmpl w:val="9EE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370EE"/>
    <w:multiLevelType w:val="hybridMultilevel"/>
    <w:tmpl w:val="3E70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C5933"/>
    <w:multiLevelType w:val="multilevel"/>
    <w:tmpl w:val="78CCB2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14E0F9E"/>
    <w:multiLevelType w:val="hybridMultilevel"/>
    <w:tmpl w:val="8C202E3C"/>
    <w:lvl w:ilvl="0" w:tplc="1C8A1978">
      <w:start w:val="13"/>
      <w:numFmt w:val="upperLetter"/>
      <w:lvlText w:val="%1)"/>
      <w:lvlJc w:val="left"/>
      <w:pPr>
        <w:ind w:left="720" w:hanging="360"/>
      </w:pPr>
      <w:rPr>
        <w:rFonts w:ascii="Tahoma" w:hAnsi="Tahoma" w:cs="Tahom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8132F"/>
    <w:multiLevelType w:val="multilevel"/>
    <w:tmpl w:val="291ECBA6"/>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C2284A"/>
    <w:multiLevelType w:val="hybridMultilevel"/>
    <w:tmpl w:val="ED1E5D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590D57"/>
    <w:multiLevelType w:val="hybridMultilevel"/>
    <w:tmpl w:val="D068DE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B64883"/>
    <w:multiLevelType w:val="hybridMultilevel"/>
    <w:tmpl w:val="3A40372A"/>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F44D2"/>
    <w:multiLevelType w:val="hybridMultilevel"/>
    <w:tmpl w:val="D3CE2894"/>
    <w:lvl w:ilvl="0" w:tplc="FA3C6D5E">
      <w:start w:val="1"/>
      <w:numFmt w:val="bullet"/>
      <w:lvlText w:val="•"/>
      <w:lvlJc w:val="left"/>
      <w:pPr>
        <w:ind w:left="285"/>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FD22708">
      <w:start w:val="1"/>
      <w:numFmt w:val="bullet"/>
      <w:lvlText w:val="o"/>
      <w:lvlJc w:val="left"/>
      <w:pPr>
        <w:ind w:left="10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BD3C347E">
      <w:start w:val="1"/>
      <w:numFmt w:val="bullet"/>
      <w:lvlText w:val="▪"/>
      <w:lvlJc w:val="left"/>
      <w:pPr>
        <w:ind w:left="18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140C734E">
      <w:start w:val="1"/>
      <w:numFmt w:val="bullet"/>
      <w:lvlText w:val="•"/>
      <w:lvlJc w:val="left"/>
      <w:pPr>
        <w:ind w:left="25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F086C8B0">
      <w:start w:val="1"/>
      <w:numFmt w:val="bullet"/>
      <w:lvlText w:val="o"/>
      <w:lvlJc w:val="left"/>
      <w:pPr>
        <w:ind w:left="32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89DE987C">
      <w:start w:val="1"/>
      <w:numFmt w:val="bullet"/>
      <w:lvlText w:val="▪"/>
      <w:lvlJc w:val="left"/>
      <w:pPr>
        <w:ind w:left="39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58029F32">
      <w:start w:val="1"/>
      <w:numFmt w:val="bullet"/>
      <w:lvlText w:val="•"/>
      <w:lvlJc w:val="left"/>
      <w:pPr>
        <w:ind w:left="46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B360F676">
      <w:start w:val="1"/>
      <w:numFmt w:val="bullet"/>
      <w:lvlText w:val="o"/>
      <w:lvlJc w:val="left"/>
      <w:pPr>
        <w:ind w:left="54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AB3E1C36">
      <w:start w:val="1"/>
      <w:numFmt w:val="bullet"/>
      <w:lvlText w:val="▪"/>
      <w:lvlJc w:val="left"/>
      <w:pPr>
        <w:ind w:left="61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6" w15:restartNumberingAfterBreak="0">
    <w:nsid w:val="57935D87"/>
    <w:multiLevelType w:val="hybridMultilevel"/>
    <w:tmpl w:val="BA26B768"/>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A022A"/>
    <w:multiLevelType w:val="hybridMultilevel"/>
    <w:tmpl w:val="744C18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9566E"/>
    <w:multiLevelType w:val="hybridMultilevel"/>
    <w:tmpl w:val="ECBA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83ABB"/>
    <w:multiLevelType w:val="hybridMultilevel"/>
    <w:tmpl w:val="B092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B1E35"/>
    <w:multiLevelType w:val="hybridMultilevel"/>
    <w:tmpl w:val="0B38D6EA"/>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41DDE"/>
    <w:multiLevelType w:val="hybridMultilevel"/>
    <w:tmpl w:val="294A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36707"/>
    <w:multiLevelType w:val="hybridMultilevel"/>
    <w:tmpl w:val="633416D8"/>
    <w:lvl w:ilvl="0" w:tplc="1A78AF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F1BF5"/>
    <w:multiLevelType w:val="hybridMultilevel"/>
    <w:tmpl w:val="808293AC"/>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A64FA"/>
    <w:multiLevelType w:val="multilevel"/>
    <w:tmpl w:val="3B9EA4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42D2A2C"/>
    <w:multiLevelType w:val="hybridMultilevel"/>
    <w:tmpl w:val="3EBC465E"/>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66275"/>
    <w:multiLevelType w:val="hybridMultilevel"/>
    <w:tmpl w:val="DEF2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278E1"/>
    <w:multiLevelType w:val="hybridMultilevel"/>
    <w:tmpl w:val="1E76E9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A2254"/>
    <w:multiLevelType w:val="hybridMultilevel"/>
    <w:tmpl w:val="737865A2"/>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5E24F0"/>
    <w:multiLevelType w:val="hybridMultilevel"/>
    <w:tmpl w:val="5038E2F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0" w15:restartNumberingAfterBreak="0">
    <w:nsid w:val="7C5928AA"/>
    <w:multiLevelType w:val="hybridMultilevel"/>
    <w:tmpl w:val="9AE48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824C51"/>
    <w:multiLevelType w:val="hybridMultilevel"/>
    <w:tmpl w:val="20F0FEF8"/>
    <w:lvl w:ilvl="0" w:tplc="4162A84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B3257"/>
    <w:multiLevelType w:val="hybridMultilevel"/>
    <w:tmpl w:val="91281784"/>
    <w:lvl w:ilvl="0" w:tplc="2676F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10202"/>
    <w:multiLevelType w:val="hybridMultilevel"/>
    <w:tmpl w:val="FDD0BC0E"/>
    <w:lvl w:ilvl="0" w:tplc="2676F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4"/>
  </w:num>
  <w:num w:numId="3">
    <w:abstractNumId w:val="34"/>
  </w:num>
  <w:num w:numId="4">
    <w:abstractNumId w:val="19"/>
  </w:num>
  <w:num w:numId="5">
    <w:abstractNumId w:val="10"/>
  </w:num>
  <w:num w:numId="6">
    <w:abstractNumId w:val="22"/>
  </w:num>
  <w:num w:numId="7">
    <w:abstractNumId w:val="2"/>
  </w:num>
  <w:num w:numId="8">
    <w:abstractNumId w:val="2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4"/>
  </w:num>
  <w:num w:numId="13">
    <w:abstractNumId w:val="20"/>
  </w:num>
  <w:num w:numId="14">
    <w:abstractNumId w:val="16"/>
  </w:num>
  <w:num w:numId="15">
    <w:abstractNumId w:val="21"/>
  </w:num>
  <w:num w:numId="16">
    <w:abstractNumId w:val="0"/>
  </w:num>
  <w:num w:numId="17">
    <w:abstractNumId w:val="28"/>
  </w:num>
  <w:num w:numId="18">
    <w:abstractNumId w:val="15"/>
  </w:num>
  <w:num w:numId="19">
    <w:abstractNumId w:val="37"/>
  </w:num>
  <w:num w:numId="20">
    <w:abstractNumId w:val="7"/>
  </w:num>
  <w:num w:numId="21">
    <w:abstractNumId w:val="42"/>
  </w:num>
  <w:num w:numId="22">
    <w:abstractNumId w:val="5"/>
  </w:num>
  <w:num w:numId="23">
    <w:abstractNumId w:val="3"/>
  </w:num>
  <w:num w:numId="24">
    <w:abstractNumId w:val="4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8"/>
  </w:num>
  <w:num w:numId="28">
    <w:abstractNumId w:val="31"/>
  </w:num>
  <w:num w:numId="29">
    <w:abstractNumId w:val="36"/>
  </w:num>
  <w:num w:numId="30">
    <w:abstractNumId w:val="29"/>
  </w:num>
  <w:num w:numId="31">
    <w:abstractNumId w:val="12"/>
  </w:num>
  <w:num w:numId="32">
    <w:abstractNumId w:val="13"/>
  </w:num>
  <w:num w:numId="33">
    <w:abstractNumId w:val="17"/>
  </w:num>
  <w:num w:numId="34">
    <w:abstractNumId w:val="12"/>
  </w:num>
  <w:num w:numId="35">
    <w:abstractNumId w:val="40"/>
  </w:num>
  <w:num w:numId="36">
    <w:abstractNumId w:val="24"/>
  </w:num>
  <w:num w:numId="37">
    <w:abstractNumId w:val="33"/>
  </w:num>
  <w:num w:numId="38">
    <w:abstractNumId w:val="1"/>
  </w:num>
  <w:num w:numId="39">
    <w:abstractNumId w:val="30"/>
  </w:num>
  <w:num w:numId="40">
    <w:abstractNumId w:val="26"/>
  </w:num>
  <w:num w:numId="41">
    <w:abstractNumId w:val="11"/>
  </w:num>
  <w:num w:numId="42">
    <w:abstractNumId w:val="6"/>
  </w:num>
  <w:num w:numId="43">
    <w:abstractNumId w:val="35"/>
  </w:num>
  <w:num w:numId="44">
    <w:abstractNumId w:val="8"/>
  </w:num>
  <w:num w:numId="45">
    <w:abstractNumId w:val="41"/>
  </w:num>
  <w:num w:numId="46">
    <w:abstractNumId w:val="3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FE"/>
    <w:rsid w:val="00000DEF"/>
    <w:rsid w:val="00001D55"/>
    <w:rsid w:val="00013F6C"/>
    <w:rsid w:val="00015E2C"/>
    <w:rsid w:val="0002116D"/>
    <w:rsid w:val="00042DF3"/>
    <w:rsid w:val="00043BD5"/>
    <w:rsid w:val="00043D85"/>
    <w:rsid w:val="00052DDE"/>
    <w:rsid w:val="0005382E"/>
    <w:rsid w:val="00055EAE"/>
    <w:rsid w:val="00077B00"/>
    <w:rsid w:val="00091C49"/>
    <w:rsid w:val="000938C1"/>
    <w:rsid w:val="0009417B"/>
    <w:rsid w:val="00095C86"/>
    <w:rsid w:val="000A550B"/>
    <w:rsid w:val="000C0212"/>
    <w:rsid w:val="000C0FC4"/>
    <w:rsid w:val="000C2C52"/>
    <w:rsid w:val="000E20D5"/>
    <w:rsid w:val="000F0F6C"/>
    <w:rsid w:val="000F21C3"/>
    <w:rsid w:val="000F4CA8"/>
    <w:rsid w:val="000F666C"/>
    <w:rsid w:val="00114C9B"/>
    <w:rsid w:val="0011594F"/>
    <w:rsid w:val="00121530"/>
    <w:rsid w:val="00125529"/>
    <w:rsid w:val="00125ACA"/>
    <w:rsid w:val="00127A7C"/>
    <w:rsid w:val="00131F94"/>
    <w:rsid w:val="0014495B"/>
    <w:rsid w:val="0015198E"/>
    <w:rsid w:val="001710BA"/>
    <w:rsid w:val="001769B0"/>
    <w:rsid w:val="00180A73"/>
    <w:rsid w:val="00186F1D"/>
    <w:rsid w:val="00190302"/>
    <w:rsid w:val="00194B9A"/>
    <w:rsid w:val="001966A0"/>
    <w:rsid w:val="001A0D8D"/>
    <w:rsid w:val="001A1402"/>
    <w:rsid w:val="001B0A34"/>
    <w:rsid w:val="001B2E69"/>
    <w:rsid w:val="001D1A9A"/>
    <w:rsid w:val="001D2438"/>
    <w:rsid w:val="001E271E"/>
    <w:rsid w:val="001E2F2D"/>
    <w:rsid w:val="001F5456"/>
    <w:rsid w:val="00202783"/>
    <w:rsid w:val="002059C6"/>
    <w:rsid w:val="0021042E"/>
    <w:rsid w:val="00212713"/>
    <w:rsid w:val="002219CA"/>
    <w:rsid w:val="00222AA2"/>
    <w:rsid w:val="002304A5"/>
    <w:rsid w:val="002321E6"/>
    <w:rsid w:val="002354F6"/>
    <w:rsid w:val="002446B1"/>
    <w:rsid w:val="00245CB3"/>
    <w:rsid w:val="002470DC"/>
    <w:rsid w:val="002536EF"/>
    <w:rsid w:val="002563A1"/>
    <w:rsid w:val="002576DD"/>
    <w:rsid w:val="00262AF7"/>
    <w:rsid w:val="00265A7C"/>
    <w:rsid w:val="002705EE"/>
    <w:rsid w:val="00271AF5"/>
    <w:rsid w:val="00276930"/>
    <w:rsid w:val="002807A1"/>
    <w:rsid w:val="00287FDC"/>
    <w:rsid w:val="00294CBC"/>
    <w:rsid w:val="00297F87"/>
    <w:rsid w:val="002A1F15"/>
    <w:rsid w:val="002B07AF"/>
    <w:rsid w:val="002B7A4B"/>
    <w:rsid w:val="002C27E4"/>
    <w:rsid w:val="002C74F4"/>
    <w:rsid w:val="002D1DCD"/>
    <w:rsid w:val="002E00C8"/>
    <w:rsid w:val="002E0708"/>
    <w:rsid w:val="002E2B5E"/>
    <w:rsid w:val="002F00D7"/>
    <w:rsid w:val="002F6320"/>
    <w:rsid w:val="003012BB"/>
    <w:rsid w:val="00301423"/>
    <w:rsid w:val="00313AE0"/>
    <w:rsid w:val="003160E1"/>
    <w:rsid w:val="003234C6"/>
    <w:rsid w:val="00325687"/>
    <w:rsid w:val="003256D4"/>
    <w:rsid w:val="003300EA"/>
    <w:rsid w:val="003330FA"/>
    <w:rsid w:val="00334569"/>
    <w:rsid w:val="0034078B"/>
    <w:rsid w:val="003604B4"/>
    <w:rsid w:val="003761FB"/>
    <w:rsid w:val="003826A5"/>
    <w:rsid w:val="00386710"/>
    <w:rsid w:val="00391AC4"/>
    <w:rsid w:val="00395464"/>
    <w:rsid w:val="00396E21"/>
    <w:rsid w:val="003A38D0"/>
    <w:rsid w:val="003B052A"/>
    <w:rsid w:val="003B16A9"/>
    <w:rsid w:val="003B7B15"/>
    <w:rsid w:val="003C6B3D"/>
    <w:rsid w:val="003C7755"/>
    <w:rsid w:val="003D41F4"/>
    <w:rsid w:val="003F1DF4"/>
    <w:rsid w:val="003F26CF"/>
    <w:rsid w:val="003F3426"/>
    <w:rsid w:val="00401051"/>
    <w:rsid w:val="004139D1"/>
    <w:rsid w:val="00421869"/>
    <w:rsid w:val="004462DA"/>
    <w:rsid w:val="00465996"/>
    <w:rsid w:val="004720D9"/>
    <w:rsid w:val="004726C5"/>
    <w:rsid w:val="004764B5"/>
    <w:rsid w:val="00481DD5"/>
    <w:rsid w:val="004923C5"/>
    <w:rsid w:val="004940BE"/>
    <w:rsid w:val="004959E1"/>
    <w:rsid w:val="00495FB7"/>
    <w:rsid w:val="004A23A7"/>
    <w:rsid w:val="004A5906"/>
    <w:rsid w:val="004B0821"/>
    <w:rsid w:val="004B0DEB"/>
    <w:rsid w:val="004C1469"/>
    <w:rsid w:val="004C2405"/>
    <w:rsid w:val="004C3FCC"/>
    <w:rsid w:val="004C4490"/>
    <w:rsid w:val="004C6FAF"/>
    <w:rsid w:val="004D483A"/>
    <w:rsid w:val="004D6FF3"/>
    <w:rsid w:val="004E00D0"/>
    <w:rsid w:val="004F28FC"/>
    <w:rsid w:val="004F49F3"/>
    <w:rsid w:val="004F72D3"/>
    <w:rsid w:val="004F73CD"/>
    <w:rsid w:val="00513E9B"/>
    <w:rsid w:val="00533ACE"/>
    <w:rsid w:val="0053565E"/>
    <w:rsid w:val="00537411"/>
    <w:rsid w:val="005404F0"/>
    <w:rsid w:val="00541EFB"/>
    <w:rsid w:val="00544555"/>
    <w:rsid w:val="00553823"/>
    <w:rsid w:val="005627B7"/>
    <w:rsid w:val="00571EF4"/>
    <w:rsid w:val="00574167"/>
    <w:rsid w:val="0057444A"/>
    <w:rsid w:val="0058397E"/>
    <w:rsid w:val="005843F5"/>
    <w:rsid w:val="00593BF1"/>
    <w:rsid w:val="005B06A6"/>
    <w:rsid w:val="005C4C1A"/>
    <w:rsid w:val="005D0294"/>
    <w:rsid w:val="005D0981"/>
    <w:rsid w:val="005E0EAA"/>
    <w:rsid w:val="005E3304"/>
    <w:rsid w:val="005E40D7"/>
    <w:rsid w:val="005F440C"/>
    <w:rsid w:val="00601F24"/>
    <w:rsid w:val="00606892"/>
    <w:rsid w:val="00634B29"/>
    <w:rsid w:val="00641B4D"/>
    <w:rsid w:val="006513C8"/>
    <w:rsid w:val="00651B1E"/>
    <w:rsid w:val="00653496"/>
    <w:rsid w:val="006539DA"/>
    <w:rsid w:val="00664B80"/>
    <w:rsid w:val="006667F8"/>
    <w:rsid w:val="006733C5"/>
    <w:rsid w:val="00677A99"/>
    <w:rsid w:val="006963B1"/>
    <w:rsid w:val="006A415A"/>
    <w:rsid w:val="006B02CE"/>
    <w:rsid w:val="006B3208"/>
    <w:rsid w:val="006B3598"/>
    <w:rsid w:val="006D4740"/>
    <w:rsid w:val="006E173A"/>
    <w:rsid w:val="006E7039"/>
    <w:rsid w:val="0070435F"/>
    <w:rsid w:val="00705391"/>
    <w:rsid w:val="0071101F"/>
    <w:rsid w:val="0071325A"/>
    <w:rsid w:val="0071609E"/>
    <w:rsid w:val="00730F42"/>
    <w:rsid w:val="0073281C"/>
    <w:rsid w:val="0073385D"/>
    <w:rsid w:val="00733DAC"/>
    <w:rsid w:val="00742D62"/>
    <w:rsid w:val="007577C3"/>
    <w:rsid w:val="0076601D"/>
    <w:rsid w:val="0077034C"/>
    <w:rsid w:val="007904FB"/>
    <w:rsid w:val="007970B3"/>
    <w:rsid w:val="007B1ED4"/>
    <w:rsid w:val="007B4141"/>
    <w:rsid w:val="007B41AB"/>
    <w:rsid w:val="007C2115"/>
    <w:rsid w:val="007C3E4C"/>
    <w:rsid w:val="007E19D7"/>
    <w:rsid w:val="007E2F52"/>
    <w:rsid w:val="007F5565"/>
    <w:rsid w:val="00806614"/>
    <w:rsid w:val="00814177"/>
    <w:rsid w:val="00814EF2"/>
    <w:rsid w:val="00823F21"/>
    <w:rsid w:val="00826E91"/>
    <w:rsid w:val="00832A26"/>
    <w:rsid w:val="00834AA6"/>
    <w:rsid w:val="00835C7E"/>
    <w:rsid w:val="008406E1"/>
    <w:rsid w:val="008577A6"/>
    <w:rsid w:val="008641D4"/>
    <w:rsid w:val="00872569"/>
    <w:rsid w:val="0087514B"/>
    <w:rsid w:val="00885CB1"/>
    <w:rsid w:val="0089478C"/>
    <w:rsid w:val="008A4D40"/>
    <w:rsid w:val="008A6172"/>
    <w:rsid w:val="008A6C3D"/>
    <w:rsid w:val="008C2DC6"/>
    <w:rsid w:val="008C32C1"/>
    <w:rsid w:val="008C5C53"/>
    <w:rsid w:val="008C6B11"/>
    <w:rsid w:val="008F4698"/>
    <w:rsid w:val="008F77F3"/>
    <w:rsid w:val="00904D0D"/>
    <w:rsid w:val="00904DEB"/>
    <w:rsid w:val="00906125"/>
    <w:rsid w:val="00912EC1"/>
    <w:rsid w:val="0092337B"/>
    <w:rsid w:val="00934597"/>
    <w:rsid w:val="00934933"/>
    <w:rsid w:val="009372B8"/>
    <w:rsid w:val="009372D0"/>
    <w:rsid w:val="00940940"/>
    <w:rsid w:val="00947BCB"/>
    <w:rsid w:val="0095464A"/>
    <w:rsid w:val="00961BA8"/>
    <w:rsid w:val="009673DA"/>
    <w:rsid w:val="00972A40"/>
    <w:rsid w:val="00972BA8"/>
    <w:rsid w:val="00976460"/>
    <w:rsid w:val="009805AB"/>
    <w:rsid w:val="009825F6"/>
    <w:rsid w:val="00983173"/>
    <w:rsid w:val="00990DF5"/>
    <w:rsid w:val="00991913"/>
    <w:rsid w:val="009A4332"/>
    <w:rsid w:val="009C056D"/>
    <w:rsid w:val="009C70F7"/>
    <w:rsid w:val="009E04E4"/>
    <w:rsid w:val="009E3B16"/>
    <w:rsid w:val="009F4DA3"/>
    <w:rsid w:val="009F67A4"/>
    <w:rsid w:val="00A169FA"/>
    <w:rsid w:val="00A2360F"/>
    <w:rsid w:val="00A25414"/>
    <w:rsid w:val="00A415B7"/>
    <w:rsid w:val="00A4343E"/>
    <w:rsid w:val="00A56B5E"/>
    <w:rsid w:val="00A70DFE"/>
    <w:rsid w:val="00A777F4"/>
    <w:rsid w:val="00A8635F"/>
    <w:rsid w:val="00AA053F"/>
    <w:rsid w:val="00AB41E4"/>
    <w:rsid w:val="00AB5FED"/>
    <w:rsid w:val="00AB6607"/>
    <w:rsid w:val="00AC0DEB"/>
    <w:rsid w:val="00AC4B40"/>
    <w:rsid w:val="00AD0BE7"/>
    <w:rsid w:val="00AD2412"/>
    <w:rsid w:val="00AD3C6D"/>
    <w:rsid w:val="00AD5166"/>
    <w:rsid w:val="00AD63C7"/>
    <w:rsid w:val="00AF0398"/>
    <w:rsid w:val="00AF0C8D"/>
    <w:rsid w:val="00AF2F3C"/>
    <w:rsid w:val="00B0139B"/>
    <w:rsid w:val="00B02D9E"/>
    <w:rsid w:val="00B106CC"/>
    <w:rsid w:val="00B10A45"/>
    <w:rsid w:val="00B178D9"/>
    <w:rsid w:val="00B27EDF"/>
    <w:rsid w:val="00B35F9D"/>
    <w:rsid w:val="00B36FBC"/>
    <w:rsid w:val="00B42F91"/>
    <w:rsid w:val="00B47319"/>
    <w:rsid w:val="00B50A3B"/>
    <w:rsid w:val="00B53484"/>
    <w:rsid w:val="00B53FEA"/>
    <w:rsid w:val="00B54034"/>
    <w:rsid w:val="00B561E3"/>
    <w:rsid w:val="00B647B5"/>
    <w:rsid w:val="00B65A00"/>
    <w:rsid w:val="00B70E87"/>
    <w:rsid w:val="00B715DD"/>
    <w:rsid w:val="00B75FBA"/>
    <w:rsid w:val="00B77C59"/>
    <w:rsid w:val="00B9502B"/>
    <w:rsid w:val="00B97AC4"/>
    <w:rsid w:val="00BA1530"/>
    <w:rsid w:val="00BA4D45"/>
    <w:rsid w:val="00BB0D52"/>
    <w:rsid w:val="00BB2583"/>
    <w:rsid w:val="00BC210E"/>
    <w:rsid w:val="00BC6601"/>
    <w:rsid w:val="00BD3129"/>
    <w:rsid w:val="00BD3A31"/>
    <w:rsid w:val="00BD4E90"/>
    <w:rsid w:val="00BD6D85"/>
    <w:rsid w:val="00BF35BB"/>
    <w:rsid w:val="00BF39C0"/>
    <w:rsid w:val="00BF6195"/>
    <w:rsid w:val="00BF7B91"/>
    <w:rsid w:val="00C0783E"/>
    <w:rsid w:val="00C27A95"/>
    <w:rsid w:val="00C33A3B"/>
    <w:rsid w:val="00C62478"/>
    <w:rsid w:val="00C6286B"/>
    <w:rsid w:val="00C6582B"/>
    <w:rsid w:val="00C662AA"/>
    <w:rsid w:val="00C702E9"/>
    <w:rsid w:val="00C829D1"/>
    <w:rsid w:val="00C8702D"/>
    <w:rsid w:val="00C9794F"/>
    <w:rsid w:val="00CA02BD"/>
    <w:rsid w:val="00CB15DC"/>
    <w:rsid w:val="00CB55FF"/>
    <w:rsid w:val="00CB59B0"/>
    <w:rsid w:val="00CC0EA7"/>
    <w:rsid w:val="00CC7C77"/>
    <w:rsid w:val="00CD4F11"/>
    <w:rsid w:val="00CE289F"/>
    <w:rsid w:val="00CE29A7"/>
    <w:rsid w:val="00CE6ABB"/>
    <w:rsid w:val="00CF31B2"/>
    <w:rsid w:val="00D0025E"/>
    <w:rsid w:val="00D054A4"/>
    <w:rsid w:val="00D10FBA"/>
    <w:rsid w:val="00D13E6E"/>
    <w:rsid w:val="00D52FAF"/>
    <w:rsid w:val="00D544B5"/>
    <w:rsid w:val="00D55EBE"/>
    <w:rsid w:val="00D57AF7"/>
    <w:rsid w:val="00D61B55"/>
    <w:rsid w:val="00D67C21"/>
    <w:rsid w:val="00D705C9"/>
    <w:rsid w:val="00D7223A"/>
    <w:rsid w:val="00D73589"/>
    <w:rsid w:val="00D83176"/>
    <w:rsid w:val="00D97C0B"/>
    <w:rsid w:val="00DA371C"/>
    <w:rsid w:val="00DB504C"/>
    <w:rsid w:val="00DB53DA"/>
    <w:rsid w:val="00DC615C"/>
    <w:rsid w:val="00DC76C2"/>
    <w:rsid w:val="00DD6CE3"/>
    <w:rsid w:val="00DE22B1"/>
    <w:rsid w:val="00DE6DE8"/>
    <w:rsid w:val="00DE7A4C"/>
    <w:rsid w:val="00E13F3F"/>
    <w:rsid w:val="00E1404C"/>
    <w:rsid w:val="00E175EA"/>
    <w:rsid w:val="00E200C7"/>
    <w:rsid w:val="00E20931"/>
    <w:rsid w:val="00E20A32"/>
    <w:rsid w:val="00E47945"/>
    <w:rsid w:val="00E61D2D"/>
    <w:rsid w:val="00E62BC7"/>
    <w:rsid w:val="00E71D3F"/>
    <w:rsid w:val="00E75543"/>
    <w:rsid w:val="00E80F11"/>
    <w:rsid w:val="00E91530"/>
    <w:rsid w:val="00E91E00"/>
    <w:rsid w:val="00EA2F5A"/>
    <w:rsid w:val="00EA2FA4"/>
    <w:rsid w:val="00EA4EB1"/>
    <w:rsid w:val="00EA6211"/>
    <w:rsid w:val="00EA6CF4"/>
    <w:rsid w:val="00EC4567"/>
    <w:rsid w:val="00EC624C"/>
    <w:rsid w:val="00EC7DF6"/>
    <w:rsid w:val="00ED02A3"/>
    <w:rsid w:val="00ED5BBD"/>
    <w:rsid w:val="00F014E3"/>
    <w:rsid w:val="00F0258A"/>
    <w:rsid w:val="00F02820"/>
    <w:rsid w:val="00F0556C"/>
    <w:rsid w:val="00F13E03"/>
    <w:rsid w:val="00F200BD"/>
    <w:rsid w:val="00F26635"/>
    <w:rsid w:val="00F35567"/>
    <w:rsid w:val="00F404AD"/>
    <w:rsid w:val="00F4396A"/>
    <w:rsid w:val="00F4782F"/>
    <w:rsid w:val="00F50A27"/>
    <w:rsid w:val="00F542A0"/>
    <w:rsid w:val="00F5734F"/>
    <w:rsid w:val="00F97345"/>
    <w:rsid w:val="00FA55F0"/>
    <w:rsid w:val="00FB4278"/>
    <w:rsid w:val="00FD4E28"/>
    <w:rsid w:val="00FE14A3"/>
    <w:rsid w:val="00FE7E95"/>
    <w:rsid w:val="00FF1E0B"/>
    <w:rsid w:val="00FF7545"/>
    <w:rsid w:val="00FF778B"/>
    <w:rsid w:val="02AF985F"/>
    <w:rsid w:val="29B37907"/>
    <w:rsid w:val="35557111"/>
    <w:rsid w:val="3867EC9F"/>
    <w:rsid w:val="60FC50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61B6"/>
  <w15:docId w15:val="{77BAD1D2-4028-4546-8BFF-C54A9E2C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ind w:left="432"/>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ind w:left="576"/>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A6"/>
  </w:style>
  <w:style w:type="paragraph" w:styleId="Footer">
    <w:name w:val="footer"/>
    <w:basedOn w:val="Normal"/>
    <w:link w:val="FooterChar"/>
    <w:uiPriority w:val="99"/>
    <w:unhideWhenUsed/>
    <w:qFormat/>
    <w:rsid w:val="008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A6"/>
  </w:style>
  <w:style w:type="table" w:styleId="TableGrid">
    <w:name w:val="Table Grid"/>
    <w:basedOn w:val="TableNormal"/>
    <w:uiPriority w:val="39"/>
    <w:rsid w:val="00C6582B"/>
    <w:pPr>
      <w:spacing w:after="0" w:line="240" w:lineRule="auto"/>
    </w:pPr>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customStyle="1" w:styleId="Heading1Char">
    <w:name w:val="Heading 1 Char"/>
    <w:basedOn w:val="DefaultParagraphFont"/>
    <w:link w:val="Heading1"/>
    <w:uiPriority w:val="9"/>
    <w:rsid w:val="00826E91"/>
    <w:rPr>
      <w:rFonts w:ascii="Verdana" w:eastAsiaTheme="majorEastAsia" w:hAnsi="Verdana" w:cstheme="majorBidi"/>
      <w:b/>
      <w:color w:val="595959" w:themeColor="text1" w:themeTint="A6"/>
      <w:sz w:val="28"/>
      <w:szCs w:val="32"/>
    </w:rPr>
  </w:style>
  <w:style w:type="character" w:customStyle="1" w:styleId="Heading2Char">
    <w:name w:val="Heading 2 Char"/>
    <w:basedOn w:val="DefaultParagraphFont"/>
    <w:link w:val="Heading2"/>
    <w:uiPriority w:val="9"/>
    <w:rsid w:val="00826E91"/>
    <w:rPr>
      <w:rFonts w:ascii="Verdana" w:eastAsiaTheme="majorEastAsia" w:hAnsi="Verdana" w:cstheme="majorBidi"/>
      <w:b/>
      <w:color w:val="595959" w:themeColor="text1" w:themeTint="A6"/>
      <w:sz w:val="24"/>
      <w:szCs w:val="26"/>
    </w:rPr>
  </w:style>
  <w:style w:type="character" w:customStyle="1" w:styleId="Heading3Char">
    <w:name w:val="Heading 3 Char"/>
    <w:basedOn w:val="DefaultParagraphFont"/>
    <w:link w:val="Heading3"/>
    <w:uiPriority w:val="9"/>
    <w:rsid w:val="00826E91"/>
    <w:rPr>
      <w:rFonts w:ascii="Verdana" w:eastAsiaTheme="majorEastAsia" w:hAnsi="Verdana" w:cstheme="majorBidi"/>
      <w:b/>
      <w:color w:val="595959" w:themeColor="text1" w:themeTint="A6"/>
      <w:sz w:val="20"/>
      <w:szCs w:val="24"/>
    </w:rPr>
  </w:style>
  <w:style w:type="paragraph" w:styleId="ListParagraph">
    <w:name w:val="List Paragraph"/>
    <w:basedOn w:val="Normal"/>
    <w:qFormat/>
    <w:rsid w:val="00826E91"/>
    <w:pPr>
      <w:ind w:left="720"/>
      <w:contextualSpacing/>
    </w:pPr>
  </w:style>
  <w:style w:type="character" w:customStyle="1" w:styleId="Heading4Char">
    <w:name w:val="Heading 4 Char"/>
    <w:basedOn w:val="DefaultParagraphFont"/>
    <w:link w:val="Heading4"/>
    <w:uiPriority w:val="9"/>
    <w:rsid w:val="00121530"/>
    <w:rPr>
      <w:rFonts w:ascii="Verdana" w:eastAsiaTheme="majorEastAsia" w:hAnsi="Verdana" w:cstheme="majorBidi"/>
      <w:i/>
      <w:iCs/>
      <w:color w:val="595959" w:themeColor="text1" w:themeTint="A6"/>
      <w:sz w:val="20"/>
    </w:rPr>
  </w:style>
  <w:style w:type="character" w:customStyle="1" w:styleId="Heading5Char">
    <w:name w:val="Heading 5 Char"/>
    <w:basedOn w:val="DefaultParagraphFont"/>
    <w:link w:val="Heading5"/>
    <w:uiPriority w:val="9"/>
    <w:semiHidden/>
    <w:rsid w:val="00826E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26E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826E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826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6E9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514B"/>
    <w:rPr>
      <w:rFonts w:ascii="Verdana" w:eastAsiaTheme="majorEastAsia" w:hAnsi="Verdana" w:cstheme="majorBidi"/>
      <w:spacing w:val="-10"/>
      <w:kern w:val="28"/>
      <w:sz w:val="56"/>
      <w:szCs w:val="56"/>
    </w:rPr>
  </w:style>
  <w:style w:type="table" w:customStyle="1" w:styleId="GridTable1Light1">
    <w:name w:val="Grid Table 1 Light1"/>
    <w:basedOn w:val="TableNormal"/>
    <w:uiPriority w:val="46"/>
    <w:rsid w:val="00323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table" w:customStyle="1" w:styleId="TableGridLight1">
    <w:name w:val="Table Grid Light1"/>
    <w:basedOn w:val="TableNormal"/>
    <w:uiPriority w:val="40"/>
    <w:rsid w:val="00C658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70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DFE"/>
    <w:rPr>
      <w:rFonts w:ascii="Segoe UI" w:hAnsi="Segoe UI" w:cs="Segoe UI"/>
      <w:sz w:val="18"/>
      <w:szCs w:val="18"/>
    </w:rPr>
  </w:style>
  <w:style w:type="paragraph" w:customStyle="1" w:styleId="Default">
    <w:name w:val="Default"/>
    <w:rsid w:val="004959E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E61D2D"/>
    <w:rPr>
      <w:b/>
      <w:bCs/>
    </w:rPr>
  </w:style>
  <w:style w:type="paragraph" w:styleId="NoSpacing">
    <w:name w:val="No Spacing"/>
    <w:uiPriority w:val="1"/>
    <w:qFormat/>
    <w:rsid w:val="00AB5FED"/>
    <w:pPr>
      <w:spacing w:after="0" w:line="240" w:lineRule="auto"/>
    </w:pPr>
    <w:rPr>
      <w:rFonts w:ascii="Verdana" w:hAnsi="Verdana"/>
      <w:sz w:val="20"/>
    </w:rPr>
  </w:style>
  <w:style w:type="paragraph" w:customStyle="1" w:styleId="Standard">
    <w:name w:val="Standard"/>
    <w:rsid w:val="007E2F52"/>
    <w:pPr>
      <w:suppressAutoHyphens/>
      <w:autoSpaceDN w:val="0"/>
      <w:spacing w:line="256" w:lineRule="auto"/>
      <w:textAlignment w:val="baseline"/>
    </w:pPr>
    <w:rPr>
      <w:rFonts w:ascii="Calibri" w:eastAsia="SimSun" w:hAnsi="Calibri" w:cs="F"/>
      <w:kern w:val="3"/>
    </w:rPr>
  </w:style>
  <w:style w:type="paragraph" w:styleId="Revision">
    <w:name w:val="Revision"/>
    <w:hidden/>
    <w:uiPriority w:val="99"/>
    <w:semiHidden/>
    <w:rsid w:val="00325687"/>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6104">
      <w:bodyDiv w:val="1"/>
      <w:marLeft w:val="0"/>
      <w:marRight w:val="0"/>
      <w:marTop w:val="0"/>
      <w:marBottom w:val="0"/>
      <w:divBdr>
        <w:top w:val="none" w:sz="0" w:space="0" w:color="auto"/>
        <w:left w:val="none" w:sz="0" w:space="0" w:color="auto"/>
        <w:bottom w:val="none" w:sz="0" w:space="0" w:color="auto"/>
        <w:right w:val="none" w:sz="0" w:space="0" w:color="auto"/>
      </w:divBdr>
    </w:div>
    <w:div w:id="242420943">
      <w:bodyDiv w:val="1"/>
      <w:marLeft w:val="0"/>
      <w:marRight w:val="0"/>
      <w:marTop w:val="0"/>
      <w:marBottom w:val="0"/>
      <w:divBdr>
        <w:top w:val="none" w:sz="0" w:space="0" w:color="auto"/>
        <w:left w:val="none" w:sz="0" w:space="0" w:color="auto"/>
        <w:bottom w:val="none" w:sz="0" w:space="0" w:color="auto"/>
        <w:right w:val="none" w:sz="0" w:space="0" w:color="auto"/>
      </w:divBdr>
    </w:div>
    <w:div w:id="583077176">
      <w:bodyDiv w:val="1"/>
      <w:marLeft w:val="0"/>
      <w:marRight w:val="0"/>
      <w:marTop w:val="0"/>
      <w:marBottom w:val="0"/>
      <w:divBdr>
        <w:top w:val="none" w:sz="0" w:space="0" w:color="auto"/>
        <w:left w:val="none" w:sz="0" w:space="0" w:color="auto"/>
        <w:bottom w:val="none" w:sz="0" w:space="0" w:color="auto"/>
        <w:right w:val="none" w:sz="0" w:space="0" w:color="auto"/>
      </w:divBdr>
    </w:div>
    <w:div w:id="829977434">
      <w:bodyDiv w:val="1"/>
      <w:marLeft w:val="0"/>
      <w:marRight w:val="0"/>
      <w:marTop w:val="0"/>
      <w:marBottom w:val="0"/>
      <w:divBdr>
        <w:top w:val="none" w:sz="0" w:space="0" w:color="auto"/>
        <w:left w:val="none" w:sz="0" w:space="0" w:color="auto"/>
        <w:bottom w:val="none" w:sz="0" w:space="0" w:color="auto"/>
        <w:right w:val="none" w:sz="0" w:space="0" w:color="auto"/>
      </w:divBdr>
    </w:div>
    <w:div w:id="1053768980">
      <w:bodyDiv w:val="1"/>
      <w:marLeft w:val="0"/>
      <w:marRight w:val="0"/>
      <w:marTop w:val="0"/>
      <w:marBottom w:val="0"/>
      <w:divBdr>
        <w:top w:val="none" w:sz="0" w:space="0" w:color="auto"/>
        <w:left w:val="none" w:sz="0" w:space="0" w:color="auto"/>
        <w:bottom w:val="none" w:sz="0" w:space="0" w:color="auto"/>
        <w:right w:val="none" w:sz="0" w:space="0" w:color="auto"/>
      </w:divBdr>
    </w:div>
    <w:div w:id="1226917615">
      <w:bodyDiv w:val="1"/>
      <w:marLeft w:val="0"/>
      <w:marRight w:val="0"/>
      <w:marTop w:val="0"/>
      <w:marBottom w:val="0"/>
      <w:divBdr>
        <w:top w:val="none" w:sz="0" w:space="0" w:color="auto"/>
        <w:left w:val="none" w:sz="0" w:space="0" w:color="auto"/>
        <w:bottom w:val="none" w:sz="0" w:space="0" w:color="auto"/>
        <w:right w:val="none" w:sz="0" w:space="0" w:color="auto"/>
      </w:divBdr>
    </w:div>
    <w:div w:id="1625428317">
      <w:bodyDiv w:val="1"/>
      <w:marLeft w:val="0"/>
      <w:marRight w:val="0"/>
      <w:marTop w:val="0"/>
      <w:marBottom w:val="0"/>
      <w:divBdr>
        <w:top w:val="none" w:sz="0" w:space="0" w:color="auto"/>
        <w:left w:val="none" w:sz="0" w:space="0" w:color="auto"/>
        <w:bottom w:val="none" w:sz="0" w:space="0" w:color="auto"/>
        <w:right w:val="none" w:sz="0" w:space="0" w:color="auto"/>
      </w:divBdr>
    </w:div>
    <w:div w:id="1710374085">
      <w:bodyDiv w:val="1"/>
      <w:marLeft w:val="0"/>
      <w:marRight w:val="0"/>
      <w:marTop w:val="0"/>
      <w:marBottom w:val="0"/>
      <w:divBdr>
        <w:top w:val="none" w:sz="0" w:space="0" w:color="auto"/>
        <w:left w:val="none" w:sz="0" w:space="0" w:color="auto"/>
        <w:bottom w:val="none" w:sz="0" w:space="0" w:color="auto"/>
        <w:right w:val="none" w:sz="0" w:space="0" w:color="auto"/>
      </w:divBdr>
    </w:div>
    <w:div w:id="2083943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f8837a-c3b1-46db-918f-5f9a94d2d8e9">
      <UserInfo>
        <DisplayName>Linda Hodson</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C4EE-91A4-41B9-A43D-3D97C3F8A47B}">
  <ds:schemaRefs>
    <ds:schemaRef ds:uri="http://schemas.microsoft.com/sharepoint/v3/contenttype/forms"/>
  </ds:schemaRefs>
</ds:datastoreItem>
</file>

<file path=customXml/itemProps2.xml><?xml version="1.0" encoding="utf-8"?>
<ds:datastoreItem xmlns:ds="http://schemas.openxmlformats.org/officeDocument/2006/customXml" ds:itemID="{B533A464-2715-4A31-B33A-9E89CBC66006}">
  <ds:schemaRefs>
    <ds:schemaRef ds:uri="http://schemas.microsoft.com/office/2006/metadata/properties"/>
    <ds:schemaRef ds:uri="http://schemas.microsoft.com/office/infopath/2007/PartnerControls"/>
    <ds:schemaRef ds:uri="e9f8837a-c3b1-46db-918f-5f9a94d2d8e9"/>
  </ds:schemaRefs>
</ds:datastoreItem>
</file>

<file path=customXml/itemProps3.xml><?xml version="1.0" encoding="utf-8"?>
<ds:datastoreItem xmlns:ds="http://schemas.openxmlformats.org/officeDocument/2006/customXml" ds:itemID="{6B467C0A-06C5-4467-8D32-DAFF4AF6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70671-02FB-4F9E-BF0A-36A6D025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U3A-KMS-TMP-001 Controlled Document Template</Template>
  <TotalTime>1</TotalTime>
  <Pages>6</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Walton</dc:creator>
  <cp:lastModifiedBy>Microsoft account</cp:lastModifiedBy>
  <cp:revision>2</cp:revision>
  <cp:lastPrinted>2021-02-23T14:01:00Z</cp:lastPrinted>
  <dcterms:created xsi:type="dcterms:W3CDTF">2024-11-14T11:50:00Z</dcterms:created>
  <dcterms:modified xsi:type="dcterms:W3CDTF">2024-11-14T11:50:00Z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ies>
</file>